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276" w:rsidRPr="00F172AF" w:rsidRDefault="004820EC">
      <w:pPr>
        <w:rPr>
          <w:rFonts w:ascii="YanusC" w:hAnsi="YanusC"/>
          <w:b/>
          <w:color w:val="3E003E"/>
          <w:sz w:val="8"/>
          <w:szCs w:val="8"/>
          <w:lang w:val="en-US"/>
        </w:rPr>
      </w:pPr>
      <w:r>
        <w:rPr>
          <w:noProof/>
        </w:rPr>
        <w:drawing>
          <wp:anchor distT="0" distB="0" distL="114300" distR="114300" simplePos="0" relativeHeight="251657728" behindDoc="1" locked="0" layoutInCell="1" allowOverlap="1">
            <wp:simplePos x="0" y="0"/>
            <wp:positionH relativeFrom="margin">
              <wp:posOffset>-76200</wp:posOffset>
            </wp:positionH>
            <wp:positionV relativeFrom="margin">
              <wp:posOffset>-142875</wp:posOffset>
            </wp:positionV>
            <wp:extent cx="2286000" cy="559435"/>
            <wp:effectExtent l="19050" t="0" r="0" b="0"/>
            <wp:wrapNone/>
            <wp:docPr id="7" name="Рисунок 7" descr="kt_logo_rus_ree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t_logo_rus_reestr"/>
                    <pic:cNvPicPr>
                      <a:picLocks noChangeAspect="1" noChangeArrowheads="1"/>
                    </pic:cNvPicPr>
                  </pic:nvPicPr>
                  <pic:blipFill>
                    <a:blip r:embed="rId5" cstate="print"/>
                    <a:srcRect/>
                    <a:stretch>
                      <a:fillRect/>
                    </a:stretch>
                  </pic:blipFill>
                  <pic:spPr bwMode="auto">
                    <a:xfrm>
                      <a:off x="0" y="0"/>
                      <a:ext cx="2286000" cy="559435"/>
                    </a:xfrm>
                    <a:prstGeom prst="rect">
                      <a:avLst/>
                    </a:prstGeom>
                    <a:noFill/>
                    <a:ln w="9525">
                      <a:noFill/>
                      <a:miter lim="800000"/>
                      <a:headEnd/>
                      <a:tailEnd/>
                    </a:ln>
                  </pic:spPr>
                </pic:pic>
              </a:graphicData>
            </a:graphic>
          </wp:anchor>
        </w:drawing>
      </w:r>
      <w:r w:rsidR="00F172AF">
        <w:rPr>
          <w:lang w:val="en-US"/>
        </w:rPr>
        <w:tab/>
      </w:r>
      <w:r w:rsidR="00F172AF">
        <w:rPr>
          <w:lang w:val="en-US"/>
        </w:rPr>
        <w:tab/>
      </w:r>
      <w:r w:rsidR="00F172AF">
        <w:rPr>
          <w:lang w:val="en-US"/>
        </w:rPr>
        <w:tab/>
      </w:r>
      <w:r w:rsidR="00F172AF">
        <w:rPr>
          <w:lang w:val="en-US"/>
        </w:rPr>
        <w:tab/>
      </w:r>
      <w:r w:rsidR="00F172AF">
        <w:rPr>
          <w:lang w:val="en-US"/>
        </w:rPr>
        <w:tab/>
      </w:r>
      <w:r w:rsidR="006F0B33">
        <w:rPr>
          <w:lang w:val="en-US"/>
        </w:rPr>
        <w:tab/>
      </w:r>
    </w:p>
    <w:p w:rsidR="007C02FE" w:rsidRPr="006309BD" w:rsidRDefault="00FF2054" w:rsidP="006309BD">
      <w:pPr>
        <w:jc w:val="right"/>
        <w:rPr>
          <w:b/>
          <w:sz w:val="20"/>
          <w:szCs w:val="20"/>
        </w:rPr>
      </w:pPr>
      <w:r>
        <w:rPr>
          <w:b/>
          <w:sz w:val="20"/>
          <w:szCs w:val="20"/>
        </w:rPr>
        <w:t>1270</w:t>
      </w:r>
      <w:r w:rsidRPr="004820EC">
        <w:rPr>
          <w:b/>
          <w:sz w:val="20"/>
          <w:szCs w:val="20"/>
        </w:rPr>
        <w:t>06</w:t>
      </w:r>
      <w:r w:rsidR="007C02FE" w:rsidRPr="006309BD">
        <w:rPr>
          <w:b/>
          <w:sz w:val="20"/>
          <w:szCs w:val="20"/>
        </w:rPr>
        <w:t>, Ро</w:t>
      </w:r>
      <w:r w:rsidR="003D582D">
        <w:rPr>
          <w:b/>
          <w:sz w:val="20"/>
          <w:szCs w:val="20"/>
        </w:rPr>
        <w:t xml:space="preserve">ссия, Москва, ул. </w:t>
      </w:r>
      <w:proofErr w:type="spellStart"/>
      <w:r w:rsidR="003D582D">
        <w:rPr>
          <w:b/>
          <w:sz w:val="20"/>
          <w:szCs w:val="20"/>
        </w:rPr>
        <w:t>Долгоруковская</w:t>
      </w:r>
      <w:proofErr w:type="spellEnd"/>
      <w:r w:rsidR="007C02FE" w:rsidRPr="006309BD">
        <w:rPr>
          <w:b/>
          <w:sz w:val="20"/>
          <w:szCs w:val="20"/>
        </w:rPr>
        <w:t>, д.3</w:t>
      </w:r>
      <w:r w:rsidR="003D582D">
        <w:rPr>
          <w:b/>
          <w:sz w:val="20"/>
          <w:szCs w:val="20"/>
        </w:rPr>
        <w:t>6, стр. 3</w:t>
      </w:r>
    </w:p>
    <w:p w:rsidR="00F172AF" w:rsidRPr="00711E61" w:rsidRDefault="00F172AF" w:rsidP="006309BD">
      <w:pPr>
        <w:pStyle w:val="mcntmsonormal1"/>
        <w:jc w:val="right"/>
        <w:rPr>
          <w:rFonts w:ascii="Times New Roman" w:hAnsi="Times New Roman"/>
          <w:b/>
          <w:sz w:val="20"/>
          <w:szCs w:val="20"/>
          <w:lang w:val="en-US"/>
        </w:rPr>
      </w:pPr>
      <w:proofErr w:type="gramStart"/>
      <w:r w:rsidRPr="006309BD">
        <w:rPr>
          <w:rFonts w:ascii="Times New Roman" w:hAnsi="Times New Roman"/>
          <w:b/>
          <w:bCs/>
          <w:sz w:val="20"/>
          <w:szCs w:val="20"/>
          <w:lang w:val="en-US"/>
        </w:rPr>
        <w:t>Tel</w:t>
      </w:r>
      <w:r w:rsidRPr="00711E61">
        <w:rPr>
          <w:rFonts w:ascii="Times New Roman" w:hAnsi="Times New Roman"/>
          <w:b/>
          <w:bCs/>
          <w:sz w:val="20"/>
          <w:szCs w:val="20"/>
          <w:lang w:val="en-US"/>
        </w:rPr>
        <w:t>.</w:t>
      </w:r>
      <w:proofErr w:type="gramEnd"/>
      <w:r w:rsidRPr="006309BD">
        <w:rPr>
          <w:rFonts w:ascii="Times New Roman" w:hAnsi="Times New Roman"/>
          <w:b/>
          <w:bCs/>
          <w:sz w:val="20"/>
          <w:szCs w:val="20"/>
          <w:lang w:val="en-US"/>
        </w:rPr>
        <w:t>  </w:t>
      </w:r>
      <w:r w:rsidRPr="00711E61">
        <w:rPr>
          <w:rFonts w:ascii="Times New Roman" w:hAnsi="Times New Roman"/>
          <w:b/>
          <w:bCs/>
          <w:sz w:val="20"/>
          <w:szCs w:val="20"/>
          <w:lang w:val="en-US"/>
        </w:rPr>
        <w:t xml:space="preserve"> +7 495 580 75 75 </w:t>
      </w:r>
    </w:p>
    <w:p w:rsidR="00F172AF" w:rsidRPr="00711E61" w:rsidRDefault="00F172AF" w:rsidP="006309BD">
      <w:pPr>
        <w:pStyle w:val="mcntmsonormal1"/>
        <w:jc w:val="right"/>
        <w:rPr>
          <w:rFonts w:ascii="Times New Roman" w:hAnsi="Times New Roman"/>
          <w:b/>
          <w:bCs/>
          <w:sz w:val="20"/>
          <w:szCs w:val="20"/>
          <w:lang w:val="en-US"/>
        </w:rPr>
      </w:pPr>
      <w:proofErr w:type="gramStart"/>
      <w:r w:rsidRPr="006309BD">
        <w:rPr>
          <w:rFonts w:ascii="Times New Roman" w:hAnsi="Times New Roman"/>
          <w:b/>
          <w:bCs/>
          <w:sz w:val="20"/>
          <w:szCs w:val="20"/>
          <w:lang w:val="en-US"/>
        </w:rPr>
        <w:t>Fax.</w:t>
      </w:r>
      <w:proofErr w:type="gramEnd"/>
      <w:r w:rsidRPr="006309BD">
        <w:rPr>
          <w:rFonts w:ascii="Times New Roman" w:hAnsi="Times New Roman"/>
          <w:b/>
          <w:bCs/>
          <w:sz w:val="20"/>
          <w:szCs w:val="20"/>
          <w:lang w:val="en-US"/>
        </w:rPr>
        <w:t>  +7 495 788 58 70</w:t>
      </w:r>
    </w:p>
    <w:p w:rsidR="007C02FE" w:rsidRPr="00711E61" w:rsidRDefault="007C02FE" w:rsidP="006309BD">
      <w:pPr>
        <w:pStyle w:val="mcntmsonormal1"/>
        <w:jc w:val="right"/>
        <w:rPr>
          <w:rFonts w:ascii="Times New Roman" w:hAnsi="Times New Roman"/>
          <w:b/>
          <w:sz w:val="20"/>
          <w:szCs w:val="20"/>
          <w:lang w:val="en-US"/>
        </w:rPr>
      </w:pPr>
    </w:p>
    <w:p w:rsidR="00F172AF" w:rsidRPr="006309BD" w:rsidRDefault="00F172AF" w:rsidP="006309BD">
      <w:pPr>
        <w:pStyle w:val="mcntmsonormal1"/>
        <w:jc w:val="right"/>
        <w:rPr>
          <w:rFonts w:ascii="Times New Roman" w:hAnsi="Times New Roman"/>
          <w:b/>
          <w:sz w:val="20"/>
          <w:szCs w:val="20"/>
          <w:lang w:val="en-US"/>
        </w:rPr>
      </w:pPr>
      <w:r w:rsidRPr="006309BD">
        <w:rPr>
          <w:rFonts w:ascii="Times New Roman" w:hAnsi="Times New Roman"/>
          <w:b/>
          <w:bCs/>
          <w:sz w:val="20"/>
          <w:szCs w:val="20"/>
          <w:lang w:val="en-US"/>
        </w:rPr>
        <w:t xml:space="preserve">E-mail: </w:t>
      </w:r>
      <w:r w:rsidR="00F479F5">
        <w:fldChar w:fldCharType="begin"/>
      </w:r>
      <w:r w:rsidR="00F479F5" w:rsidRPr="009E43B4">
        <w:rPr>
          <w:lang w:val="en-US"/>
        </w:rPr>
        <w:instrText>HYPERLINK "mailto:info@karlson-tourism.ru"</w:instrText>
      </w:r>
      <w:r w:rsidR="00F479F5">
        <w:fldChar w:fldCharType="separate"/>
      </w:r>
      <w:r w:rsidRPr="006309BD">
        <w:rPr>
          <w:rStyle w:val="a3"/>
          <w:rFonts w:ascii="Times New Roman" w:hAnsi="Times New Roman"/>
          <w:b/>
          <w:bCs/>
          <w:color w:val="auto"/>
          <w:sz w:val="20"/>
          <w:szCs w:val="20"/>
          <w:lang w:val="en-US"/>
        </w:rPr>
        <w:t>info@karlson-tourism.ru</w:t>
      </w:r>
      <w:r w:rsidR="00F479F5">
        <w:fldChar w:fldCharType="end"/>
      </w:r>
    </w:p>
    <w:p w:rsidR="00BF5276" w:rsidRPr="009E43B4" w:rsidRDefault="00F479F5" w:rsidP="006E3C42">
      <w:pPr>
        <w:pStyle w:val="mcntmsonormal1"/>
        <w:jc w:val="right"/>
        <w:rPr>
          <w:rFonts w:ascii="Times New Roman" w:hAnsi="Times New Roman"/>
          <w:b/>
          <w:sz w:val="20"/>
          <w:szCs w:val="20"/>
        </w:rPr>
      </w:pPr>
      <w:hyperlink r:id="rId6" w:tgtFrame="_blank" w:tooltip="http://www.karlson-tourism.ru" w:history="1">
        <w:r w:rsidR="00F172AF" w:rsidRPr="006309BD">
          <w:rPr>
            <w:rStyle w:val="a3"/>
            <w:rFonts w:ascii="Times New Roman" w:hAnsi="Times New Roman"/>
            <w:b/>
            <w:bCs/>
            <w:color w:val="auto"/>
            <w:sz w:val="20"/>
            <w:szCs w:val="20"/>
            <w:lang w:val="en-US"/>
          </w:rPr>
          <w:t>www</w:t>
        </w:r>
        <w:r w:rsidR="00F172AF" w:rsidRPr="009E43B4">
          <w:rPr>
            <w:rStyle w:val="a3"/>
            <w:rFonts w:ascii="Times New Roman" w:hAnsi="Times New Roman"/>
            <w:b/>
            <w:bCs/>
            <w:color w:val="auto"/>
            <w:sz w:val="20"/>
            <w:szCs w:val="20"/>
          </w:rPr>
          <w:t>.</w:t>
        </w:r>
        <w:r w:rsidR="00F172AF" w:rsidRPr="006309BD">
          <w:rPr>
            <w:rStyle w:val="a3"/>
            <w:rFonts w:ascii="Times New Roman" w:hAnsi="Times New Roman"/>
            <w:b/>
            <w:bCs/>
            <w:color w:val="auto"/>
            <w:sz w:val="20"/>
            <w:szCs w:val="20"/>
            <w:lang w:val="en-US"/>
          </w:rPr>
          <w:t>karlson</w:t>
        </w:r>
        <w:r w:rsidR="00F172AF" w:rsidRPr="009E43B4">
          <w:rPr>
            <w:rStyle w:val="a3"/>
            <w:rFonts w:ascii="Times New Roman" w:hAnsi="Times New Roman"/>
            <w:b/>
            <w:bCs/>
            <w:color w:val="auto"/>
            <w:sz w:val="20"/>
            <w:szCs w:val="20"/>
          </w:rPr>
          <w:t>-</w:t>
        </w:r>
        <w:r w:rsidR="00F172AF" w:rsidRPr="006309BD">
          <w:rPr>
            <w:rStyle w:val="a3"/>
            <w:rFonts w:ascii="Times New Roman" w:hAnsi="Times New Roman"/>
            <w:b/>
            <w:bCs/>
            <w:color w:val="auto"/>
            <w:sz w:val="20"/>
            <w:szCs w:val="20"/>
            <w:lang w:val="en-US"/>
          </w:rPr>
          <w:t>tourism</w:t>
        </w:r>
        <w:r w:rsidR="00F172AF" w:rsidRPr="009E43B4">
          <w:rPr>
            <w:rStyle w:val="a3"/>
            <w:rFonts w:ascii="Times New Roman" w:hAnsi="Times New Roman"/>
            <w:b/>
            <w:bCs/>
            <w:color w:val="auto"/>
            <w:sz w:val="20"/>
            <w:szCs w:val="20"/>
          </w:rPr>
          <w:t>.</w:t>
        </w:r>
        <w:r w:rsidR="00F172AF" w:rsidRPr="006309BD">
          <w:rPr>
            <w:rStyle w:val="a3"/>
            <w:rFonts w:ascii="Times New Roman" w:hAnsi="Times New Roman"/>
            <w:b/>
            <w:bCs/>
            <w:color w:val="auto"/>
            <w:sz w:val="20"/>
            <w:szCs w:val="20"/>
            <w:lang w:val="en-US"/>
          </w:rPr>
          <w:t>ru</w:t>
        </w:r>
      </w:hyperlink>
    </w:p>
    <w:p w:rsidR="009F53E0" w:rsidRPr="00BC22D8" w:rsidRDefault="009F53E0" w:rsidP="00BB5473">
      <w:pPr>
        <w:jc w:val="right"/>
        <w:rPr>
          <w:rFonts w:ascii="Arial" w:hAnsi="Arial" w:cs="Arial"/>
          <w:b/>
          <w:color w:val="3E003E"/>
          <w:sz w:val="28"/>
          <w:szCs w:val="28"/>
        </w:rPr>
      </w:pPr>
    </w:p>
    <w:p w:rsidR="009F53E0" w:rsidRPr="009E43B4" w:rsidRDefault="009F53E0" w:rsidP="00BB5473">
      <w:pPr>
        <w:jc w:val="right"/>
        <w:rPr>
          <w:rFonts w:ascii="Arial" w:hAnsi="Arial" w:cs="Arial"/>
          <w:b/>
          <w:color w:val="3E003E"/>
          <w:sz w:val="28"/>
          <w:szCs w:val="28"/>
        </w:rPr>
      </w:pPr>
    </w:p>
    <w:p w:rsidR="001D45C3" w:rsidRDefault="00BB5473" w:rsidP="001D45C3">
      <w:pPr>
        <w:shd w:val="clear" w:color="auto" w:fill="FFFFFF"/>
        <w:tabs>
          <w:tab w:val="left" w:pos="6607"/>
        </w:tabs>
        <w:spacing w:line="348" w:lineRule="exact"/>
        <w:ind w:left="215" w:firstLine="430"/>
        <w:rPr>
          <w:noProof/>
          <w:sz w:val="32"/>
          <w:szCs w:val="32"/>
        </w:rPr>
      </w:pPr>
      <w:r w:rsidRPr="00BB5473">
        <w:rPr>
          <w:noProof/>
          <w:sz w:val="28"/>
          <w:szCs w:val="28"/>
        </w:rPr>
        <w:t xml:space="preserve">                                                                                     </w:t>
      </w:r>
    </w:p>
    <w:p w:rsidR="001D45C3" w:rsidRDefault="001D45C3" w:rsidP="001D45C3">
      <w:pPr>
        <w:shd w:val="clear" w:color="auto" w:fill="FFFFFF"/>
        <w:tabs>
          <w:tab w:val="left" w:pos="6607"/>
        </w:tabs>
        <w:spacing w:line="348" w:lineRule="exact"/>
        <w:ind w:left="215" w:firstLine="430"/>
        <w:rPr>
          <w:noProof/>
          <w:sz w:val="32"/>
          <w:szCs w:val="32"/>
        </w:rPr>
      </w:pPr>
    </w:p>
    <w:p w:rsidR="001D45C3" w:rsidRDefault="001D45C3" w:rsidP="001D45C3">
      <w:pPr>
        <w:shd w:val="clear" w:color="auto" w:fill="FFFFFF"/>
        <w:tabs>
          <w:tab w:val="left" w:pos="6607"/>
        </w:tabs>
        <w:spacing w:line="348" w:lineRule="exact"/>
        <w:ind w:left="215" w:firstLine="430"/>
        <w:rPr>
          <w:noProof/>
          <w:sz w:val="32"/>
          <w:szCs w:val="32"/>
        </w:rPr>
      </w:pPr>
    </w:p>
    <w:p w:rsidR="009E43B4" w:rsidRPr="0004382B" w:rsidRDefault="009E43B4" w:rsidP="009E43B4">
      <w:pPr>
        <w:jc w:val="center"/>
        <w:outlineLvl w:val="0"/>
        <w:rPr>
          <w:rFonts w:ascii="Calibri" w:hAnsi="Calibri"/>
          <w:b/>
          <w:bCs/>
          <w:color w:val="17365D"/>
        </w:rPr>
      </w:pPr>
      <w:r w:rsidRPr="0004382B">
        <w:rPr>
          <w:rFonts w:ascii="Calibri" w:hAnsi="Calibri"/>
          <w:b/>
          <w:bCs/>
          <w:color w:val="17365D"/>
        </w:rPr>
        <w:t>ПАМЯТКА ТУРИСТА ПО ИЗРАИЛЮ</w:t>
      </w:r>
    </w:p>
    <w:p w:rsidR="009E43B4" w:rsidRPr="0004382B" w:rsidRDefault="009E43B4" w:rsidP="009E43B4">
      <w:pPr>
        <w:rPr>
          <w:rFonts w:ascii="Calibri" w:hAnsi="Calibri"/>
          <w:b/>
          <w:bCs/>
          <w:color w:val="17365D"/>
        </w:rPr>
      </w:pPr>
    </w:p>
    <w:p w:rsidR="009E43B4" w:rsidRPr="0004382B" w:rsidRDefault="009E43B4" w:rsidP="009E43B4">
      <w:pPr>
        <w:jc w:val="both"/>
        <w:outlineLvl w:val="0"/>
        <w:rPr>
          <w:rFonts w:ascii="Calibri" w:hAnsi="Calibri"/>
          <w:b/>
          <w:color w:val="17365D"/>
        </w:rPr>
      </w:pPr>
      <w:r w:rsidRPr="0004382B">
        <w:rPr>
          <w:rFonts w:ascii="Calibri" w:hAnsi="Calibri"/>
          <w:b/>
          <w:color w:val="17365D"/>
        </w:rPr>
        <w:t>КРАТКАЯ ИНФОРМАЦИЯ О СТРАНЕ:</w:t>
      </w:r>
    </w:p>
    <w:p w:rsidR="009E43B4" w:rsidRPr="0004382B" w:rsidRDefault="009E43B4" w:rsidP="009E43B4">
      <w:pPr>
        <w:jc w:val="both"/>
        <w:outlineLvl w:val="0"/>
        <w:rPr>
          <w:rFonts w:ascii="Calibri" w:hAnsi="Calibri"/>
          <w:bCs/>
          <w:color w:val="17365D"/>
          <w:lang w:eastAsia="he-IL"/>
        </w:rPr>
      </w:pPr>
      <w:r w:rsidRPr="0004382B">
        <w:rPr>
          <w:rFonts w:ascii="Calibri" w:hAnsi="Calibri"/>
          <w:bCs/>
          <w:color w:val="17365D"/>
          <w:lang w:eastAsia="he-IL"/>
        </w:rPr>
        <w:t xml:space="preserve">Официальное название: государство Израиль </w:t>
      </w:r>
    </w:p>
    <w:p w:rsidR="009E43B4" w:rsidRPr="0004382B" w:rsidRDefault="009E43B4" w:rsidP="009E43B4">
      <w:pPr>
        <w:jc w:val="both"/>
        <w:rPr>
          <w:rFonts w:ascii="Calibri" w:hAnsi="Calibri"/>
          <w:bCs/>
          <w:color w:val="17365D"/>
          <w:lang w:eastAsia="he-IL"/>
        </w:rPr>
      </w:pPr>
      <w:r w:rsidRPr="0004382B">
        <w:rPr>
          <w:rFonts w:ascii="Calibri" w:hAnsi="Calibri"/>
          <w:bCs/>
          <w:color w:val="17365D"/>
          <w:lang w:eastAsia="he-IL"/>
        </w:rPr>
        <w:t xml:space="preserve">Дата основания: 14 мая 1948 года </w:t>
      </w:r>
    </w:p>
    <w:p w:rsidR="009E43B4" w:rsidRPr="0004382B" w:rsidRDefault="009E43B4" w:rsidP="009E43B4">
      <w:pPr>
        <w:jc w:val="both"/>
        <w:rPr>
          <w:rFonts w:ascii="Calibri" w:hAnsi="Calibri"/>
          <w:bCs/>
          <w:color w:val="17365D"/>
          <w:lang w:eastAsia="he-IL"/>
        </w:rPr>
      </w:pPr>
      <w:r w:rsidRPr="0004382B">
        <w:rPr>
          <w:rFonts w:ascii="Calibri" w:hAnsi="Calibri"/>
          <w:bCs/>
          <w:color w:val="17365D"/>
          <w:lang w:eastAsia="he-IL"/>
        </w:rPr>
        <w:t>Форма правления</w:t>
      </w:r>
      <w:r w:rsidRPr="00353070">
        <w:rPr>
          <w:rFonts w:ascii="Calibri" w:hAnsi="Calibri"/>
          <w:bCs/>
          <w:color w:val="17365D"/>
          <w:lang w:eastAsia="he-IL"/>
        </w:rPr>
        <w:t>:</w:t>
      </w:r>
      <w:r w:rsidRPr="0004382B">
        <w:rPr>
          <w:rFonts w:ascii="Calibri" w:hAnsi="Calibri"/>
          <w:bCs/>
          <w:color w:val="17365D"/>
          <w:lang w:eastAsia="he-IL"/>
        </w:rPr>
        <w:t xml:space="preserve"> парламентская демократия</w:t>
      </w:r>
    </w:p>
    <w:p w:rsidR="009E43B4" w:rsidRPr="0004382B" w:rsidRDefault="009E43B4" w:rsidP="009E43B4">
      <w:pPr>
        <w:jc w:val="both"/>
        <w:rPr>
          <w:rFonts w:ascii="Calibri" w:hAnsi="Calibri"/>
          <w:bCs/>
          <w:color w:val="17365D"/>
          <w:lang w:eastAsia="he-IL"/>
        </w:rPr>
      </w:pPr>
      <w:r w:rsidRPr="0004382B">
        <w:rPr>
          <w:rFonts w:ascii="Calibri" w:hAnsi="Calibri"/>
          <w:bCs/>
          <w:color w:val="17365D"/>
          <w:lang w:eastAsia="he-IL"/>
        </w:rPr>
        <w:t>Столица: Иерусалим</w:t>
      </w:r>
    </w:p>
    <w:p w:rsidR="009E43B4" w:rsidRPr="0004382B" w:rsidRDefault="009E43B4" w:rsidP="009E43B4">
      <w:pPr>
        <w:jc w:val="both"/>
        <w:rPr>
          <w:rFonts w:ascii="Calibri" w:hAnsi="Calibri"/>
          <w:bCs/>
          <w:color w:val="17365D"/>
          <w:lang w:eastAsia="he-IL"/>
        </w:rPr>
      </w:pPr>
      <w:r w:rsidRPr="0004382B">
        <w:rPr>
          <w:rFonts w:ascii="Calibri" w:hAnsi="Calibri"/>
          <w:bCs/>
          <w:color w:val="17365D"/>
          <w:lang w:eastAsia="he-IL"/>
        </w:rPr>
        <w:t>Площадь: 22.072 кв. км</w:t>
      </w:r>
    </w:p>
    <w:p w:rsidR="009E43B4" w:rsidRPr="0004382B" w:rsidRDefault="009E43B4" w:rsidP="009E43B4">
      <w:pPr>
        <w:jc w:val="both"/>
        <w:rPr>
          <w:rFonts w:ascii="Calibri" w:hAnsi="Calibri"/>
          <w:bCs/>
          <w:color w:val="17365D"/>
          <w:lang w:eastAsia="he-IL"/>
        </w:rPr>
      </w:pPr>
      <w:r w:rsidRPr="0004382B">
        <w:rPr>
          <w:rFonts w:ascii="Calibri" w:hAnsi="Calibri"/>
          <w:bCs/>
          <w:color w:val="17365D"/>
          <w:lang w:eastAsia="he-IL"/>
        </w:rPr>
        <w:t>Население: 7.24 миллионов человек</w:t>
      </w:r>
    </w:p>
    <w:p w:rsidR="009E43B4" w:rsidRPr="0004382B" w:rsidRDefault="009E43B4" w:rsidP="009E43B4">
      <w:pPr>
        <w:jc w:val="both"/>
        <w:rPr>
          <w:rFonts w:ascii="Calibri" w:hAnsi="Calibri"/>
          <w:bCs/>
          <w:color w:val="17365D"/>
          <w:lang w:eastAsia="he-IL"/>
        </w:rPr>
      </w:pPr>
      <w:r w:rsidRPr="0004382B">
        <w:rPr>
          <w:rFonts w:ascii="Calibri" w:hAnsi="Calibri"/>
          <w:bCs/>
          <w:color w:val="17365D"/>
          <w:lang w:eastAsia="he-IL"/>
        </w:rPr>
        <w:t xml:space="preserve">Распределение по вероисповеданию: 75.6% - евреи, 16.6% - мусульмане, 1.6% -христиане, 1.6% - друзы, 3,9% - не обладают религиозной  идентификацией  </w:t>
      </w:r>
      <w:r w:rsidRPr="0004382B">
        <w:rPr>
          <w:rFonts w:ascii="Calibri" w:hAnsi="Calibri"/>
          <w:bCs/>
          <w:color w:val="17365D"/>
          <w:lang w:eastAsia="he-IL"/>
        </w:rPr>
        <w:br/>
      </w:r>
    </w:p>
    <w:p w:rsidR="009E43B4" w:rsidRPr="0004382B" w:rsidRDefault="009E43B4" w:rsidP="009E43B4">
      <w:pPr>
        <w:jc w:val="both"/>
        <w:rPr>
          <w:rFonts w:ascii="Calibri" w:hAnsi="Calibri"/>
          <w:bCs/>
          <w:color w:val="17365D"/>
          <w:lang w:eastAsia="he-IL"/>
        </w:rPr>
      </w:pPr>
      <w:r w:rsidRPr="0004382B">
        <w:rPr>
          <w:rFonts w:ascii="Calibri" w:hAnsi="Calibri"/>
          <w:bCs/>
          <w:color w:val="17365D"/>
          <w:lang w:eastAsia="he-IL"/>
        </w:rPr>
        <w:t>Государственный язык: иврит</w:t>
      </w:r>
    </w:p>
    <w:p w:rsidR="009E43B4" w:rsidRDefault="009E43B4" w:rsidP="009E43B4">
      <w:pPr>
        <w:jc w:val="both"/>
        <w:rPr>
          <w:rFonts w:ascii="Calibri" w:hAnsi="Calibri"/>
          <w:bCs/>
          <w:color w:val="17365D"/>
          <w:lang w:eastAsia="he-IL"/>
        </w:rPr>
      </w:pPr>
      <w:r w:rsidRPr="0004382B">
        <w:rPr>
          <w:rFonts w:ascii="Calibri" w:hAnsi="Calibri"/>
          <w:bCs/>
          <w:color w:val="17365D"/>
          <w:lang w:eastAsia="he-IL"/>
        </w:rPr>
        <w:t xml:space="preserve">Денежная единица: новый израильский шекель </w:t>
      </w:r>
      <w:r>
        <w:rPr>
          <w:rFonts w:ascii="Calibri" w:hAnsi="Calibri"/>
          <w:bCs/>
          <w:color w:val="17365D"/>
          <w:lang w:eastAsia="he-IL"/>
        </w:rPr>
        <w:t>(1</w:t>
      </w:r>
      <w:r w:rsidRPr="00EF798C">
        <w:rPr>
          <w:rFonts w:ascii="Calibri" w:hAnsi="Calibri"/>
          <w:bCs/>
          <w:color w:val="17365D"/>
          <w:lang w:eastAsia="he-IL"/>
        </w:rPr>
        <w:t xml:space="preserve">$ </w:t>
      </w:r>
      <w:r w:rsidRPr="0004382B">
        <w:rPr>
          <w:rFonts w:ascii="Calibri" w:hAnsi="Calibri"/>
          <w:bCs/>
          <w:color w:val="17365D"/>
          <w:lang w:eastAsia="he-IL"/>
        </w:rPr>
        <w:t>равен $3,3</w:t>
      </w:r>
      <w:r w:rsidRPr="00EF798C">
        <w:rPr>
          <w:rFonts w:ascii="Calibri" w:hAnsi="Calibri"/>
          <w:bCs/>
          <w:color w:val="17365D"/>
          <w:lang w:eastAsia="he-IL"/>
        </w:rPr>
        <w:t xml:space="preserve"> </w:t>
      </w:r>
      <w:r>
        <w:rPr>
          <w:rFonts w:ascii="Calibri" w:hAnsi="Calibri"/>
          <w:bCs/>
          <w:color w:val="17365D"/>
          <w:lang w:eastAsia="he-IL"/>
        </w:rPr>
        <w:t>шекеля</w:t>
      </w:r>
      <w:r w:rsidRPr="0004382B">
        <w:rPr>
          <w:rFonts w:ascii="Calibri" w:hAnsi="Calibri"/>
          <w:bCs/>
          <w:color w:val="17365D"/>
          <w:lang w:eastAsia="he-IL"/>
        </w:rPr>
        <w:t>)</w:t>
      </w:r>
    </w:p>
    <w:p w:rsidR="009E43B4" w:rsidRPr="0004382B" w:rsidRDefault="009E43B4" w:rsidP="009E43B4">
      <w:pPr>
        <w:jc w:val="both"/>
        <w:rPr>
          <w:rFonts w:ascii="Calibri" w:hAnsi="Calibri"/>
          <w:bCs/>
          <w:color w:val="17365D"/>
          <w:lang w:eastAsia="he-IL"/>
        </w:rPr>
      </w:pPr>
      <w:r w:rsidRPr="0004382B">
        <w:rPr>
          <w:rFonts w:ascii="Calibri" w:hAnsi="Calibri"/>
          <w:bCs/>
          <w:color w:val="17365D"/>
          <w:lang w:eastAsia="he-IL"/>
        </w:rPr>
        <w:t>Уровень жизни по международной классификации: 24 место в мире</w:t>
      </w:r>
    </w:p>
    <w:p w:rsidR="009E43B4" w:rsidRPr="0004382B" w:rsidRDefault="009E43B4" w:rsidP="009E43B4">
      <w:pPr>
        <w:jc w:val="both"/>
        <w:rPr>
          <w:rFonts w:ascii="Calibri" w:hAnsi="Calibri"/>
          <w:bCs/>
          <w:color w:val="17365D"/>
          <w:lang w:eastAsia="he-IL"/>
        </w:rPr>
      </w:pPr>
      <w:r w:rsidRPr="0004382B">
        <w:rPr>
          <w:rFonts w:ascii="Calibri" w:hAnsi="Calibri"/>
          <w:bCs/>
          <w:color w:val="17365D"/>
          <w:lang w:eastAsia="he-IL"/>
        </w:rPr>
        <w:t>Флаг: представляет собой две голубые полосы на белом фоне, со звездой Давида между ними</w:t>
      </w:r>
    </w:p>
    <w:p w:rsidR="009E43B4" w:rsidRPr="0004382B" w:rsidRDefault="009E43B4" w:rsidP="009E43B4">
      <w:pPr>
        <w:jc w:val="both"/>
        <w:rPr>
          <w:rFonts w:ascii="Calibri" w:hAnsi="Calibri"/>
          <w:bCs/>
          <w:color w:val="17365D"/>
          <w:lang w:eastAsia="he-IL"/>
        </w:rPr>
      </w:pPr>
    </w:p>
    <w:p w:rsidR="009E43B4" w:rsidRPr="0004382B" w:rsidRDefault="009E43B4" w:rsidP="009E43B4">
      <w:pPr>
        <w:jc w:val="both"/>
        <w:rPr>
          <w:rFonts w:ascii="Calibri" w:hAnsi="Calibri"/>
          <w:bCs/>
          <w:color w:val="17365D"/>
          <w:lang w:eastAsia="he-IL"/>
        </w:rPr>
      </w:pPr>
      <w:r w:rsidRPr="0004382B">
        <w:rPr>
          <w:rFonts w:ascii="Calibri" w:hAnsi="Calibri"/>
          <w:bCs/>
          <w:color w:val="17365D"/>
          <w:lang w:eastAsia="he-IL"/>
        </w:rPr>
        <w:t xml:space="preserve">Месторасположение: Израиль расположен на </w:t>
      </w:r>
      <w:proofErr w:type="gramStart"/>
      <w:r w:rsidRPr="0004382B">
        <w:rPr>
          <w:rFonts w:ascii="Calibri" w:hAnsi="Calibri"/>
          <w:bCs/>
          <w:color w:val="17365D"/>
          <w:lang w:eastAsia="he-IL"/>
        </w:rPr>
        <w:t>юго-западе</w:t>
      </w:r>
      <w:proofErr w:type="gramEnd"/>
      <w:r w:rsidRPr="0004382B">
        <w:rPr>
          <w:rFonts w:ascii="Calibri" w:hAnsi="Calibri"/>
          <w:bCs/>
          <w:color w:val="17365D"/>
          <w:lang w:eastAsia="he-IL"/>
        </w:rPr>
        <w:t xml:space="preserve"> Азии, на берегах трех морей: Средиземного моря, Красного и Мертвого. С восточного побережья омывается водами Средиземного моря. На </w:t>
      </w:r>
      <w:proofErr w:type="gramStart"/>
      <w:r w:rsidRPr="0004382B">
        <w:rPr>
          <w:rFonts w:ascii="Calibri" w:hAnsi="Calibri"/>
          <w:bCs/>
          <w:color w:val="17365D"/>
          <w:lang w:eastAsia="he-IL"/>
        </w:rPr>
        <w:t>севере</w:t>
      </w:r>
      <w:proofErr w:type="gramEnd"/>
      <w:r w:rsidRPr="0004382B">
        <w:rPr>
          <w:rFonts w:ascii="Calibri" w:hAnsi="Calibri"/>
          <w:bCs/>
          <w:color w:val="17365D"/>
          <w:lang w:eastAsia="he-IL"/>
        </w:rPr>
        <w:t xml:space="preserve"> граничит с Ливаном, на северо-востоке — с Сирией, на востоке — с Иорданией, на юго-западе — с Египтом.</w:t>
      </w:r>
    </w:p>
    <w:p w:rsidR="009E43B4" w:rsidRDefault="009E43B4" w:rsidP="009E43B4">
      <w:pPr>
        <w:jc w:val="both"/>
        <w:rPr>
          <w:rFonts w:ascii="Calibri" w:hAnsi="Calibri"/>
          <w:bCs/>
          <w:color w:val="17365D"/>
          <w:lang w:eastAsia="he-IL"/>
        </w:rPr>
      </w:pPr>
      <w:r w:rsidRPr="0004382B">
        <w:rPr>
          <w:rFonts w:ascii="Calibri" w:hAnsi="Calibri"/>
          <w:bCs/>
          <w:color w:val="17365D"/>
          <w:lang w:eastAsia="he-IL"/>
        </w:rPr>
        <w:t xml:space="preserve">Это страна с богатым историческим прошлым, святое место для представителей трех монотеистических религий, здесь немало древних исторических памятников  и религиозных святынь.  </w:t>
      </w:r>
    </w:p>
    <w:p w:rsidR="009E43B4" w:rsidRPr="006C2525" w:rsidRDefault="009E43B4" w:rsidP="009E43B4">
      <w:pPr>
        <w:jc w:val="both"/>
        <w:rPr>
          <w:rFonts w:ascii="Calibri" w:hAnsi="Calibri"/>
          <w:b/>
          <w:bCs/>
          <w:color w:val="17365D"/>
          <w:lang w:eastAsia="he-IL"/>
        </w:rPr>
      </w:pPr>
    </w:p>
    <w:p w:rsidR="009E43B4" w:rsidRPr="006C2525" w:rsidRDefault="009E43B4" w:rsidP="009E43B4">
      <w:pPr>
        <w:jc w:val="both"/>
        <w:rPr>
          <w:rFonts w:ascii="Calibri" w:hAnsi="Calibri"/>
          <w:b/>
          <w:bCs/>
          <w:color w:val="17365D"/>
          <w:lang w:eastAsia="he-IL"/>
        </w:rPr>
      </w:pPr>
      <w:r w:rsidRPr="006C2525">
        <w:rPr>
          <w:rFonts w:ascii="Calibri" w:hAnsi="Calibri"/>
          <w:b/>
          <w:bCs/>
          <w:color w:val="17365D"/>
          <w:lang w:eastAsia="he-IL"/>
        </w:rPr>
        <w:t>БЕЗОПАСНОСТЬ:</w:t>
      </w:r>
    </w:p>
    <w:p w:rsidR="009E43B4" w:rsidRDefault="009E43B4" w:rsidP="009E43B4">
      <w:pPr>
        <w:jc w:val="both"/>
        <w:rPr>
          <w:rFonts w:ascii="Calibri" w:hAnsi="Calibri"/>
          <w:bCs/>
          <w:color w:val="17365D"/>
          <w:lang w:eastAsia="he-IL"/>
        </w:rPr>
      </w:pPr>
      <w:r>
        <w:rPr>
          <w:rFonts w:ascii="Calibri" w:hAnsi="Calibri"/>
          <w:bCs/>
          <w:color w:val="17365D"/>
          <w:lang w:eastAsia="he-IL"/>
        </w:rPr>
        <w:t xml:space="preserve">В </w:t>
      </w:r>
      <w:proofErr w:type="gramStart"/>
      <w:r>
        <w:rPr>
          <w:rFonts w:ascii="Calibri" w:hAnsi="Calibri"/>
          <w:bCs/>
          <w:color w:val="17365D"/>
          <w:lang w:eastAsia="he-IL"/>
        </w:rPr>
        <w:t>Израиле</w:t>
      </w:r>
      <w:proofErr w:type="gramEnd"/>
      <w:r>
        <w:rPr>
          <w:rFonts w:ascii="Calibri" w:hAnsi="Calibri"/>
          <w:bCs/>
          <w:color w:val="17365D"/>
          <w:lang w:eastAsia="he-IL"/>
        </w:rPr>
        <w:t xml:space="preserve">  очень жестко соблюдаются законы, что делает страну безопасной для туристов. Практически отсутствует преступность на </w:t>
      </w:r>
      <w:proofErr w:type="gramStart"/>
      <w:r>
        <w:rPr>
          <w:rFonts w:ascii="Calibri" w:hAnsi="Calibri"/>
          <w:bCs/>
          <w:color w:val="17365D"/>
          <w:lang w:eastAsia="he-IL"/>
        </w:rPr>
        <w:t>улицах</w:t>
      </w:r>
      <w:proofErr w:type="gramEnd"/>
      <w:r>
        <w:rPr>
          <w:rFonts w:ascii="Calibri" w:hAnsi="Calibri"/>
          <w:bCs/>
          <w:color w:val="17365D"/>
          <w:lang w:eastAsia="he-IL"/>
        </w:rPr>
        <w:t xml:space="preserve">. Вы можете чувствовать себя в безопасности, находясь на курортах, прогуливаясь по кварталам и набережным городов. В </w:t>
      </w:r>
      <w:proofErr w:type="gramStart"/>
      <w:r>
        <w:rPr>
          <w:rFonts w:ascii="Calibri" w:hAnsi="Calibri"/>
          <w:bCs/>
          <w:color w:val="17365D"/>
          <w:lang w:eastAsia="he-IL"/>
        </w:rPr>
        <w:t>местах</w:t>
      </w:r>
      <w:proofErr w:type="gramEnd"/>
      <w:r>
        <w:rPr>
          <w:rFonts w:ascii="Calibri" w:hAnsi="Calibri"/>
          <w:bCs/>
          <w:color w:val="17365D"/>
          <w:lang w:eastAsia="he-IL"/>
        </w:rPr>
        <w:t xml:space="preserve"> скопления людей рекомендуем соблюдать элементарную осторожность и не оставлять ценные вещи без присмотра, хотя карманных воров больше среди туристов, чем среди местных жителей. Мы также рекомендуем избегать посещения арабских кварталов в одиночку и в темное время суток. В </w:t>
      </w:r>
      <w:proofErr w:type="gramStart"/>
      <w:r>
        <w:rPr>
          <w:rFonts w:ascii="Calibri" w:hAnsi="Calibri"/>
          <w:bCs/>
          <w:color w:val="17365D"/>
          <w:lang w:eastAsia="he-IL"/>
        </w:rPr>
        <w:t>еврейских</w:t>
      </w:r>
      <w:proofErr w:type="gramEnd"/>
      <w:r>
        <w:rPr>
          <w:rFonts w:ascii="Calibri" w:hAnsi="Calibri"/>
          <w:bCs/>
          <w:color w:val="17365D"/>
          <w:lang w:eastAsia="he-IL"/>
        </w:rPr>
        <w:t xml:space="preserve"> же  - вы в полной безопасности.</w:t>
      </w:r>
    </w:p>
    <w:p w:rsidR="009E43B4" w:rsidRPr="0004382B" w:rsidRDefault="009E43B4" w:rsidP="009E43B4">
      <w:pPr>
        <w:jc w:val="both"/>
        <w:rPr>
          <w:rFonts w:ascii="Calibri" w:hAnsi="Calibri"/>
          <w:b/>
          <w:bCs/>
          <w:color w:val="17365D"/>
        </w:rPr>
      </w:pPr>
      <w:r>
        <w:rPr>
          <w:rFonts w:ascii="Calibri" w:hAnsi="Calibri"/>
          <w:bCs/>
          <w:color w:val="17365D"/>
          <w:lang w:eastAsia="he-IL"/>
        </w:rPr>
        <w:t xml:space="preserve">При входе в торговые центры, банки, отели и другие общественные места служба охраны может попросить вас предъявить содержимое ваших сумок. Пожалуйста, проявите понимание в </w:t>
      </w:r>
      <w:proofErr w:type="gramStart"/>
      <w:r>
        <w:rPr>
          <w:rFonts w:ascii="Calibri" w:hAnsi="Calibri"/>
          <w:bCs/>
          <w:color w:val="17365D"/>
          <w:lang w:eastAsia="he-IL"/>
        </w:rPr>
        <w:t>этом</w:t>
      </w:r>
      <w:proofErr w:type="gramEnd"/>
      <w:r>
        <w:rPr>
          <w:rFonts w:ascii="Calibri" w:hAnsi="Calibri"/>
          <w:bCs/>
          <w:color w:val="17365D"/>
          <w:lang w:eastAsia="he-IL"/>
        </w:rPr>
        <w:t xml:space="preserve"> вопросе и всегда оказывайте содействие  сотрудникам служб безопасности любых объектов.</w:t>
      </w:r>
    </w:p>
    <w:p w:rsidR="009E43B4" w:rsidRPr="0004382B" w:rsidRDefault="009E43B4" w:rsidP="009E43B4">
      <w:pPr>
        <w:jc w:val="both"/>
        <w:rPr>
          <w:rFonts w:ascii="Calibri" w:hAnsi="Calibri"/>
          <w:b/>
          <w:bCs/>
          <w:color w:val="17365D"/>
        </w:rPr>
      </w:pPr>
    </w:p>
    <w:p w:rsidR="009E43B4" w:rsidRPr="0004382B" w:rsidRDefault="009E43B4" w:rsidP="009E43B4">
      <w:pPr>
        <w:jc w:val="both"/>
        <w:outlineLvl w:val="0"/>
        <w:rPr>
          <w:rFonts w:ascii="Calibri" w:hAnsi="Calibri"/>
          <w:b/>
          <w:bCs/>
          <w:color w:val="17365D"/>
        </w:rPr>
      </w:pPr>
      <w:r w:rsidRPr="0004382B">
        <w:rPr>
          <w:rFonts w:ascii="Calibri" w:hAnsi="Calibri"/>
          <w:b/>
          <w:bCs/>
          <w:color w:val="17365D"/>
        </w:rPr>
        <w:t>ЧТО ВЗЯТЬ С СОБОЙ:</w:t>
      </w:r>
    </w:p>
    <w:p w:rsidR="009E43B4" w:rsidRPr="0004382B" w:rsidRDefault="009E43B4" w:rsidP="009E43B4">
      <w:pPr>
        <w:jc w:val="both"/>
        <w:rPr>
          <w:rFonts w:ascii="Calibri" w:hAnsi="Calibri"/>
          <w:b/>
          <w:bCs/>
          <w:color w:val="17365D"/>
        </w:rPr>
      </w:pPr>
    </w:p>
    <w:p w:rsidR="009E43B4" w:rsidRPr="0004382B" w:rsidRDefault="009E43B4" w:rsidP="009E43B4">
      <w:pPr>
        <w:jc w:val="both"/>
        <w:rPr>
          <w:rFonts w:ascii="Calibri" w:hAnsi="Calibri" w:cs="Arial"/>
          <w:color w:val="17365D"/>
        </w:rPr>
      </w:pPr>
      <w:r w:rsidRPr="0004382B">
        <w:rPr>
          <w:rFonts w:ascii="Calibri" w:hAnsi="Calibri" w:cs="Arial"/>
          <w:color w:val="17365D"/>
        </w:rPr>
        <w:lastRenderedPageBreak/>
        <w:t>Израиль – современная развитая страна, где можно приобрести практически все, что может понадобиться вам во время визита, включая одежду, косметику и предметы личной гигиены.</w:t>
      </w:r>
    </w:p>
    <w:p w:rsidR="009E43B4" w:rsidRPr="0004382B" w:rsidRDefault="009E43B4" w:rsidP="009E43B4">
      <w:pPr>
        <w:jc w:val="both"/>
        <w:rPr>
          <w:rFonts w:ascii="Calibri" w:hAnsi="Calibri" w:cs="Arial"/>
          <w:color w:val="17365D"/>
        </w:rPr>
      </w:pPr>
    </w:p>
    <w:p w:rsidR="009E43B4" w:rsidRPr="0004382B" w:rsidRDefault="009E43B4" w:rsidP="009E43B4">
      <w:pPr>
        <w:jc w:val="both"/>
        <w:rPr>
          <w:rFonts w:ascii="Calibri" w:hAnsi="Calibri" w:cs="Arial"/>
          <w:color w:val="17365D"/>
        </w:rPr>
      </w:pPr>
      <w:r w:rsidRPr="0004382B">
        <w:rPr>
          <w:rFonts w:ascii="Calibri" w:hAnsi="Calibri" w:cs="Arial"/>
          <w:color w:val="17365D"/>
        </w:rPr>
        <w:t xml:space="preserve">Если вы приезжаете в Израиль летом, возьмите с собой легкую одежду – рубашку с короткими рукавами, майку, шорты, головной убор, сандалии, пляжные туфли, купальный костюм и солнцезащитный крем. Неплохо также будет прихватить с собой свитер или куртку, потому что ночью в </w:t>
      </w:r>
      <w:proofErr w:type="gramStart"/>
      <w:r w:rsidRPr="0004382B">
        <w:rPr>
          <w:rFonts w:ascii="Calibri" w:hAnsi="Calibri" w:cs="Arial"/>
          <w:color w:val="17365D"/>
        </w:rPr>
        <w:t>горах</w:t>
      </w:r>
      <w:proofErr w:type="gramEnd"/>
      <w:r w:rsidRPr="0004382B">
        <w:rPr>
          <w:rFonts w:ascii="Calibri" w:hAnsi="Calibri" w:cs="Arial"/>
          <w:color w:val="17365D"/>
        </w:rPr>
        <w:t xml:space="preserve"> и пустыне бывает прохладно.</w:t>
      </w:r>
    </w:p>
    <w:p w:rsidR="009E43B4" w:rsidRPr="0004382B" w:rsidRDefault="009E43B4" w:rsidP="009E43B4">
      <w:pPr>
        <w:jc w:val="both"/>
        <w:rPr>
          <w:rFonts w:ascii="Calibri" w:hAnsi="Calibri" w:cs="Arial"/>
          <w:color w:val="17365D"/>
        </w:rPr>
      </w:pPr>
    </w:p>
    <w:p w:rsidR="009E43B4" w:rsidRPr="0004382B" w:rsidRDefault="009E43B4" w:rsidP="009E43B4">
      <w:pPr>
        <w:jc w:val="both"/>
        <w:rPr>
          <w:rFonts w:ascii="Calibri" w:hAnsi="Calibri" w:cs="Arial"/>
          <w:color w:val="17365D"/>
        </w:rPr>
      </w:pPr>
      <w:r w:rsidRPr="0004382B">
        <w:rPr>
          <w:rFonts w:ascii="Calibri" w:hAnsi="Calibri" w:cs="Arial"/>
          <w:color w:val="17365D"/>
        </w:rPr>
        <w:t xml:space="preserve">Если же вы решили посетить Израиль зимой, вам понадобится теплая одежда, такая, которая распространена в России осенью – плотная куртка или пальто, утепленная обувь, зонт, шарф, перчатки. Зимой в </w:t>
      </w:r>
      <w:proofErr w:type="gramStart"/>
      <w:r w:rsidRPr="0004382B">
        <w:rPr>
          <w:rFonts w:ascii="Calibri" w:hAnsi="Calibri" w:cs="Arial"/>
          <w:color w:val="17365D"/>
        </w:rPr>
        <w:t>Израиле</w:t>
      </w:r>
      <w:proofErr w:type="gramEnd"/>
      <w:r w:rsidRPr="0004382B">
        <w:rPr>
          <w:rFonts w:ascii="Calibri" w:hAnsi="Calibri" w:cs="Arial"/>
          <w:color w:val="17365D"/>
        </w:rPr>
        <w:t xml:space="preserve"> не так холодно, как в России, но все же бывают прохладные дождливые дни.</w:t>
      </w:r>
    </w:p>
    <w:p w:rsidR="009E43B4" w:rsidRPr="0004382B" w:rsidRDefault="009E43B4" w:rsidP="009E43B4">
      <w:pPr>
        <w:jc w:val="both"/>
        <w:rPr>
          <w:rFonts w:ascii="Calibri" w:hAnsi="Calibri" w:cs="Arial"/>
          <w:color w:val="17365D"/>
        </w:rPr>
      </w:pPr>
    </w:p>
    <w:p w:rsidR="009E43B4" w:rsidRPr="00353070" w:rsidRDefault="009E43B4" w:rsidP="009E43B4">
      <w:pPr>
        <w:jc w:val="both"/>
        <w:rPr>
          <w:rFonts w:ascii="Calibri" w:hAnsi="Calibri" w:cs="Arial"/>
          <w:color w:val="17365D"/>
        </w:rPr>
      </w:pPr>
      <w:r w:rsidRPr="0004382B">
        <w:rPr>
          <w:rFonts w:ascii="Calibri" w:hAnsi="Calibri" w:cs="Arial"/>
          <w:color w:val="17365D"/>
        </w:rPr>
        <w:t xml:space="preserve">Если вы отправляетесь в </w:t>
      </w:r>
      <w:proofErr w:type="spellStart"/>
      <w:r w:rsidRPr="0004382B">
        <w:rPr>
          <w:rFonts w:ascii="Calibri" w:hAnsi="Calibri" w:cs="Arial"/>
          <w:color w:val="17365D"/>
        </w:rPr>
        <w:t>Эйлат</w:t>
      </w:r>
      <w:proofErr w:type="spellEnd"/>
      <w:r w:rsidRPr="0004382B">
        <w:rPr>
          <w:rFonts w:ascii="Calibri" w:hAnsi="Calibri" w:cs="Arial"/>
          <w:color w:val="17365D"/>
        </w:rPr>
        <w:t xml:space="preserve"> или на Мертвое море, не забудьте взять купальные принадлежности: там и зимой достаточно тепло. Солнцезащитный крем, шляпа и темные очки – необходимые предметы в любое время года.</w:t>
      </w:r>
    </w:p>
    <w:p w:rsidR="009E43B4" w:rsidRPr="00353070" w:rsidRDefault="009E43B4" w:rsidP="009E43B4">
      <w:pPr>
        <w:jc w:val="both"/>
        <w:rPr>
          <w:rFonts w:ascii="Calibri" w:hAnsi="Calibri" w:cs="Arial"/>
          <w:color w:val="17365D"/>
        </w:rPr>
      </w:pPr>
    </w:p>
    <w:p w:rsidR="009E43B4" w:rsidRDefault="009E43B4" w:rsidP="009E43B4">
      <w:pPr>
        <w:jc w:val="both"/>
        <w:rPr>
          <w:rFonts w:ascii="Calibri" w:hAnsi="Calibri" w:cs="Arial"/>
          <w:color w:val="17365D"/>
        </w:rPr>
      </w:pPr>
      <w:r w:rsidRPr="0004382B">
        <w:rPr>
          <w:rFonts w:ascii="Calibri" w:hAnsi="Calibri" w:cs="Arial"/>
          <w:color w:val="17365D"/>
        </w:rPr>
        <w:t>Для посещения святых мест необходимо иметь скромную одежду, прикрывающую плечи, колени и голову.</w:t>
      </w:r>
    </w:p>
    <w:p w:rsidR="009E43B4" w:rsidRPr="0004382B" w:rsidRDefault="009E43B4" w:rsidP="009E43B4">
      <w:pPr>
        <w:jc w:val="both"/>
        <w:rPr>
          <w:rFonts w:ascii="Calibri" w:hAnsi="Calibri" w:cs="Arial"/>
          <w:color w:val="17365D"/>
        </w:rPr>
      </w:pPr>
    </w:p>
    <w:p w:rsidR="009E43B4" w:rsidRPr="0004382B" w:rsidRDefault="009E43B4" w:rsidP="009E43B4">
      <w:pPr>
        <w:jc w:val="both"/>
        <w:outlineLvl w:val="0"/>
        <w:rPr>
          <w:rFonts w:ascii="Calibri" w:hAnsi="Calibri"/>
          <w:b/>
          <w:bCs/>
          <w:color w:val="17365D"/>
        </w:rPr>
      </w:pPr>
      <w:r w:rsidRPr="0004382B">
        <w:rPr>
          <w:rFonts w:ascii="Calibri" w:hAnsi="Calibri"/>
          <w:b/>
          <w:color w:val="17365D"/>
        </w:rPr>
        <w:t>КЛИМАТ:</w:t>
      </w:r>
      <w:r w:rsidRPr="0004382B">
        <w:rPr>
          <w:rFonts w:ascii="Calibri" w:hAnsi="Calibri"/>
          <w:color w:val="17365D"/>
        </w:rPr>
        <w:t xml:space="preserve"> </w:t>
      </w:r>
    </w:p>
    <w:p w:rsidR="009E43B4" w:rsidRPr="0004382B" w:rsidRDefault="009E43B4" w:rsidP="009E43B4">
      <w:pPr>
        <w:jc w:val="both"/>
        <w:rPr>
          <w:rFonts w:ascii="Calibri" w:hAnsi="Calibri"/>
          <w:color w:val="17365D"/>
        </w:rPr>
      </w:pPr>
      <w:r w:rsidRPr="0004382B">
        <w:rPr>
          <w:rFonts w:ascii="Calibri" w:hAnsi="Calibri"/>
          <w:color w:val="17365D"/>
        </w:rPr>
        <w:t xml:space="preserve">Субтропический средиземноморский с прохладной дождливой </w:t>
      </w:r>
      <w:hyperlink r:id="rId7" w:tooltip="Зима" w:history="1">
        <w:r w:rsidRPr="0004382B">
          <w:rPr>
            <w:rFonts w:ascii="Calibri" w:hAnsi="Calibri"/>
            <w:color w:val="17365D"/>
          </w:rPr>
          <w:t>зимой</w:t>
        </w:r>
      </w:hyperlink>
      <w:r w:rsidRPr="0004382B">
        <w:rPr>
          <w:rFonts w:ascii="Calibri" w:hAnsi="Calibri"/>
          <w:color w:val="17365D"/>
        </w:rPr>
        <w:t xml:space="preserve"> и долгим жарким </w:t>
      </w:r>
      <w:hyperlink r:id="rId8" w:tooltip="Лето" w:history="1">
        <w:r w:rsidRPr="0004382B">
          <w:rPr>
            <w:rFonts w:ascii="Calibri" w:hAnsi="Calibri"/>
            <w:color w:val="17365D"/>
          </w:rPr>
          <w:t>летом</w:t>
        </w:r>
      </w:hyperlink>
      <w:r w:rsidRPr="0004382B">
        <w:rPr>
          <w:rFonts w:ascii="Calibri" w:hAnsi="Calibri"/>
          <w:color w:val="17365D"/>
        </w:rPr>
        <w:t xml:space="preserve">. Дожди в </w:t>
      </w:r>
      <w:proofErr w:type="gramStart"/>
      <w:r w:rsidRPr="0004382B">
        <w:rPr>
          <w:rFonts w:ascii="Calibri" w:hAnsi="Calibri"/>
          <w:color w:val="17365D"/>
        </w:rPr>
        <w:t>Израиле</w:t>
      </w:r>
      <w:proofErr w:type="gramEnd"/>
      <w:r w:rsidRPr="0004382B">
        <w:rPr>
          <w:rFonts w:ascii="Calibri" w:hAnsi="Calibri"/>
          <w:color w:val="17365D"/>
        </w:rPr>
        <w:t xml:space="preserve"> идут только в зимний период.</w:t>
      </w:r>
    </w:p>
    <w:p w:rsidR="009E43B4" w:rsidRPr="0004382B" w:rsidRDefault="009E43B4" w:rsidP="009E43B4">
      <w:pPr>
        <w:jc w:val="both"/>
        <w:rPr>
          <w:rFonts w:ascii="Calibri" w:hAnsi="Calibri"/>
          <w:b/>
          <w:bCs/>
          <w:color w:val="17365D"/>
        </w:rPr>
      </w:pPr>
    </w:p>
    <w:p w:rsidR="009E43B4" w:rsidRPr="0004382B" w:rsidRDefault="009E43B4" w:rsidP="009E43B4">
      <w:pPr>
        <w:jc w:val="both"/>
        <w:outlineLvl w:val="0"/>
        <w:rPr>
          <w:rFonts w:ascii="Calibri" w:hAnsi="Calibri"/>
          <w:color w:val="17365D"/>
        </w:rPr>
      </w:pPr>
      <w:r w:rsidRPr="0004382B">
        <w:rPr>
          <w:rFonts w:ascii="Calibri" w:hAnsi="Calibri" w:cs="Arial"/>
          <w:b/>
          <w:color w:val="17365D"/>
        </w:rPr>
        <w:t>ВЫЛЕТ ИЗ МОСКВЫ:</w:t>
      </w:r>
    </w:p>
    <w:p w:rsidR="009E43B4" w:rsidRPr="0004382B" w:rsidRDefault="009E43B4" w:rsidP="009E43B4">
      <w:pPr>
        <w:jc w:val="both"/>
        <w:rPr>
          <w:rFonts w:ascii="Calibri" w:hAnsi="Calibri" w:cs="Arial"/>
          <w:color w:val="17365D"/>
        </w:rPr>
      </w:pPr>
      <w:r w:rsidRPr="0004382B">
        <w:rPr>
          <w:rFonts w:ascii="Calibri" w:hAnsi="Calibri" w:cs="Arial"/>
          <w:color w:val="17365D"/>
        </w:rPr>
        <w:t>Не забудьте взять свой загранпаспорт, авиабилеты, медицинскую страховку.</w:t>
      </w:r>
    </w:p>
    <w:p w:rsidR="009E43B4" w:rsidRPr="0004382B" w:rsidRDefault="009E43B4" w:rsidP="009E43B4">
      <w:pPr>
        <w:jc w:val="both"/>
        <w:rPr>
          <w:rFonts w:ascii="Calibri" w:hAnsi="Calibri" w:cs="Arial"/>
          <w:color w:val="17365D"/>
        </w:rPr>
      </w:pPr>
      <w:r w:rsidRPr="0004382B">
        <w:rPr>
          <w:rFonts w:ascii="Calibri" w:hAnsi="Calibri" w:cs="Arial"/>
          <w:color w:val="17365D"/>
        </w:rPr>
        <w:t xml:space="preserve">Регистрация на рейс </w:t>
      </w:r>
      <w:proofErr w:type="gramStart"/>
      <w:r w:rsidRPr="0004382B">
        <w:rPr>
          <w:rFonts w:ascii="Calibri" w:hAnsi="Calibri" w:cs="Arial"/>
          <w:color w:val="17365D"/>
        </w:rPr>
        <w:t>начинается за 3 часа до вылета и заканчивается</w:t>
      </w:r>
      <w:proofErr w:type="gramEnd"/>
      <w:r w:rsidRPr="0004382B">
        <w:rPr>
          <w:rFonts w:ascii="Calibri" w:hAnsi="Calibri" w:cs="Arial"/>
          <w:color w:val="17365D"/>
        </w:rPr>
        <w:t xml:space="preserve"> за 40 минут до вылета.</w:t>
      </w:r>
    </w:p>
    <w:p w:rsidR="009E43B4" w:rsidRPr="0004382B" w:rsidRDefault="009E43B4" w:rsidP="009E43B4">
      <w:pPr>
        <w:jc w:val="both"/>
        <w:rPr>
          <w:rFonts w:ascii="Calibri" w:hAnsi="Calibri" w:cs="Arial"/>
          <w:color w:val="17365D"/>
        </w:rPr>
      </w:pPr>
      <w:r w:rsidRPr="0004382B">
        <w:rPr>
          <w:rFonts w:ascii="Calibri" w:hAnsi="Calibri" w:cs="Arial"/>
          <w:color w:val="17365D"/>
        </w:rPr>
        <w:t>Просим принять во внимание, что служба безопасности авиакомпаний, особенно израильских,  уделяет очень большое внимание каждому пассажиру, поэтому во время досмотра багажа и опроса сотрудниками службы необходимо проявлять максимальное терпение и понимание, - все меры, предпринимаемые сотрудниками службы, направлены исключительно на обеспечение вашей же безопасности.</w:t>
      </w:r>
    </w:p>
    <w:p w:rsidR="009E43B4" w:rsidRPr="0004382B" w:rsidRDefault="009E43B4" w:rsidP="009E43B4">
      <w:pPr>
        <w:jc w:val="both"/>
        <w:rPr>
          <w:rFonts w:ascii="Calibri" w:hAnsi="Calibri" w:cs="Arial"/>
          <w:color w:val="17365D"/>
        </w:rPr>
      </w:pPr>
    </w:p>
    <w:p w:rsidR="009E43B4" w:rsidRPr="0004382B" w:rsidRDefault="009E43B4" w:rsidP="009E43B4">
      <w:pPr>
        <w:jc w:val="both"/>
        <w:outlineLvl w:val="0"/>
        <w:rPr>
          <w:rFonts w:ascii="Calibri" w:hAnsi="Calibri"/>
          <w:b/>
          <w:color w:val="17365D"/>
        </w:rPr>
      </w:pPr>
      <w:r w:rsidRPr="0004382B">
        <w:rPr>
          <w:rFonts w:ascii="Calibri" w:hAnsi="Calibri"/>
          <w:b/>
          <w:color w:val="17365D"/>
        </w:rPr>
        <w:t>ТАМОЖЕННЫЕ ПРАВИЛА:</w:t>
      </w:r>
    </w:p>
    <w:p w:rsidR="009E43B4" w:rsidRPr="0004382B" w:rsidRDefault="009E43B4" w:rsidP="009E43B4">
      <w:pPr>
        <w:jc w:val="both"/>
        <w:rPr>
          <w:rFonts w:ascii="Calibri" w:hAnsi="Calibri" w:cs="Arial"/>
          <w:color w:val="17365D"/>
        </w:rPr>
      </w:pPr>
      <w:r w:rsidRPr="0004382B">
        <w:rPr>
          <w:rFonts w:ascii="Calibri" w:hAnsi="Calibri" w:cs="Arial"/>
          <w:color w:val="17365D"/>
        </w:rPr>
        <w:t xml:space="preserve">Для граждан РФ туристическая виза не нужна! Нужен заграничный паспорт, срок действия которого не менее шести месяцев </w:t>
      </w:r>
      <w:proofErr w:type="gramStart"/>
      <w:r w:rsidRPr="0004382B">
        <w:rPr>
          <w:rFonts w:ascii="Calibri" w:hAnsi="Calibri" w:cs="Arial"/>
          <w:color w:val="17365D"/>
        </w:rPr>
        <w:t>с даты выезда</w:t>
      </w:r>
      <w:proofErr w:type="gramEnd"/>
      <w:r w:rsidRPr="0004382B">
        <w:rPr>
          <w:rFonts w:ascii="Calibri" w:hAnsi="Calibri" w:cs="Arial"/>
          <w:color w:val="17365D"/>
        </w:rPr>
        <w:t>, медицинская страховка,  авиабилеты в обе стороны.</w:t>
      </w:r>
    </w:p>
    <w:p w:rsidR="009E43B4" w:rsidRPr="0004382B" w:rsidRDefault="009E43B4" w:rsidP="009E43B4">
      <w:pPr>
        <w:jc w:val="both"/>
        <w:rPr>
          <w:rFonts w:ascii="Calibri" w:hAnsi="Calibri" w:cs="Arial"/>
          <w:color w:val="17365D"/>
        </w:rPr>
      </w:pPr>
      <w:r w:rsidRPr="0004382B">
        <w:rPr>
          <w:rFonts w:ascii="Calibri" w:hAnsi="Calibri" w:cs="Arial"/>
          <w:color w:val="17365D"/>
        </w:rPr>
        <w:t xml:space="preserve">Беспошлинно можно ввезти до 250 сигарет или 250 гр. табака, до </w:t>
      </w:r>
      <w:smartTag w:uri="urn:schemas-microsoft-com:office:smarttags" w:element="metricconverter">
        <w:smartTagPr>
          <w:attr w:name="ProductID" w:val="1 л"/>
        </w:smartTagPr>
        <w:r w:rsidRPr="0004382B">
          <w:rPr>
            <w:rFonts w:ascii="Calibri" w:hAnsi="Calibri" w:cs="Arial"/>
            <w:color w:val="17365D"/>
          </w:rPr>
          <w:t>1 л</w:t>
        </w:r>
      </w:smartTag>
      <w:r w:rsidRPr="0004382B">
        <w:rPr>
          <w:rFonts w:ascii="Calibri" w:hAnsi="Calibri" w:cs="Arial"/>
          <w:color w:val="17365D"/>
        </w:rPr>
        <w:t xml:space="preserve">. крепких спиртных напитков, до </w:t>
      </w:r>
      <w:smartTag w:uri="urn:schemas-microsoft-com:office:smarttags" w:element="metricconverter">
        <w:smartTagPr>
          <w:attr w:name="ProductID" w:val="2 л"/>
        </w:smartTagPr>
        <w:r w:rsidRPr="0004382B">
          <w:rPr>
            <w:rFonts w:ascii="Calibri" w:hAnsi="Calibri" w:cs="Arial"/>
            <w:color w:val="17365D"/>
          </w:rPr>
          <w:t>2 л</w:t>
        </w:r>
      </w:smartTag>
      <w:r w:rsidRPr="0004382B">
        <w:rPr>
          <w:rFonts w:ascii="Calibri" w:hAnsi="Calibri" w:cs="Arial"/>
          <w:color w:val="17365D"/>
        </w:rPr>
        <w:t xml:space="preserve"> вина, не более 250 гр. одеколона или духов, подарков на сумму  не более 200 </w:t>
      </w:r>
      <w:r w:rsidRPr="0004382B">
        <w:rPr>
          <w:rFonts w:ascii="Calibri" w:hAnsi="Calibri" w:cs="Arial"/>
          <w:color w:val="17365D"/>
          <w:lang w:val="en-US" w:bidi="he-IL"/>
        </w:rPr>
        <w:t>USD</w:t>
      </w:r>
      <w:r w:rsidRPr="0004382B">
        <w:rPr>
          <w:rFonts w:ascii="Calibri" w:hAnsi="Calibri" w:cs="Arial"/>
          <w:color w:val="17365D"/>
          <w:lang w:bidi="he-IL"/>
        </w:rPr>
        <w:t xml:space="preserve"> (включая продукты питания до </w:t>
      </w:r>
      <w:smartTag w:uri="urn:schemas-microsoft-com:office:smarttags" w:element="metricconverter">
        <w:smartTagPr>
          <w:attr w:name="ProductID" w:val="3 кг"/>
        </w:smartTagPr>
        <w:r w:rsidRPr="0004382B">
          <w:rPr>
            <w:rFonts w:ascii="Calibri" w:hAnsi="Calibri" w:cs="Arial"/>
            <w:color w:val="17365D"/>
            <w:lang w:bidi="he-IL"/>
          </w:rPr>
          <w:t>3 кг</w:t>
        </w:r>
      </w:smartTag>
      <w:r w:rsidRPr="0004382B">
        <w:rPr>
          <w:rFonts w:ascii="Calibri" w:hAnsi="Calibri" w:cs="Arial"/>
          <w:color w:val="17365D"/>
          <w:lang w:bidi="he-IL"/>
        </w:rPr>
        <w:t xml:space="preserve">.), а также предметы и вещи личного пользования. Допускается неограниченный ввоз иностранной валюты в денежных </w:t>
      </w:r>
      <w:proofErr w:type="gramStart"/>
      <w:r w:rsidRPr="0004382B">
        <w:rPr>
          <w:rFonts w:ascii="Calibri" w:hAnsi="Calibri" w:cs="Arial"/>
          <w:color w:val="17365D"/>
          <w:lang w:bidi="he-IL"/>
        </w:rPr>
        <w:t>знаках</w:t>
      </w:r>
      <w:proofErr w:type="gramEnd"/>
      <w:r w:rsidRPr="0004382B">
        <w:rPr>
          <w:rFonts w:ascii="Calibri" w:hAnsi="Calibri" w:cs="Arial"/>
          <w:color w:val="17365D"/>
          <w:lang w:bidi="he-IL"/>
        </w:rPr>
        <w:t>, туристических чеках и банковских кредитных обязательствах. За некоторые предметы личного пользования (видеооборудование, снаряжение для подводного плавания, ручные инструменты) на границе необходимо будет внести таможенный залог. Залог возвращается, если эти предметы будут предъявлены на таможне при выезде из страны</w:t>
      </w:r>
      <w:r w:rsidRPr="0004382B">
        <w:rPr>
          <w:rFonts w:ascii="Calibri" w:hAnsi="Calibri" w:cs="Arial"/>
          <w:color w:val="17365D"/>
        </w:rPr>
        <w:t>.</w:t>
      </w:r>
    </w:p>
    <w:p w:rsidR="009E43B4" w:rsidRPr="0004382B" w:rsidRDefault="009E43B4" w:rsidP="009E43B4">
      <w:pPr>
        <w:jc w:val="both"/>
        <w:rPr>
          <w:rFonts w:ascii="Calibri" w:hAnsi="Calibri" w:cs="Arial"/>
          <w:color w:val="17365D"/>
        </w:rPr>
      </w:pPr>
    </w:p>
    <w:p w:rsidR="009E43B4" w:rsidRPr="0004382B" w:rsidRDefault="009E43B4" w:rsidP="009E43B4">
      <w:pPr>
        <w:jc w:val="both"/>
        <w:rPr>
          <w:rFonts w:ascii="Calibri" w:hAnsi="Calibri" w:cs="Arial"/>
          <w:color w:val="17365D"/>
        </w:rPr>
      </w:pPr>
      <w:r w:rsidRPr="0004382B">
        <w:rPr>
          <w:rFonts w:ascii="Calibri" w:hAnsi="Calibri" w:cs="Arial"/>
          <w:color w:val="17365D"/>
        </w:rPr>
        <w:t xml:space="preserve">Офицеры службы безопасности могут задать вопросы самого разного рода. Пожалуйста, не нервничайте, не переживайте, спокойно отвечайте на все вопросы. </w:t>
      </w:r>
    </w:p>
    <w:p w:rsidR="009E43B4" w:rsidRPr="0004382B" w:rsidRDefault="009E43B4" w:rsidP="009E43B4">
      <w:pPr>
        <w:jc w:val="both"/>
        <w:rPr>
          <w:rFonts w:ascii="Calibri" w:hAnsi="Calibri" w:cs="Arial"/>
          <w:color w:val="17365D"/>
        </w:rPr>
      </w:pPr>
      <w:r w:rsidRPr="0004382B">
        <w:rPr>
          <w:rFonts w:ascii="Calibri" w:hAnsi="Calibri" w:cs="Arial"/>
          <w:color w:val="17365D"/>
        </w:rPr>
        <w:t>Просим вас отнестись к данной процедуре с пониманием.</w:t>
      </w:r>
    </w:p>
    <w:p w:rsidR="009E43B4" w:rsidRPr="0004382B" w:rsidRDefault="009E43B4" w:rsidP="009E43B4">
      <w:pPr>
        <w:jc w:val="both"/>
        <w:rPr>
          <w:rFonts w:ascii="Calibri" w:hAnsi="Calibri" w:cs="Arial"/>
          <w:color w:val="17365D"/>
        </w:rPr>
      </w:pPr>
    </w:p>
    <w:p w:rsidR="009E43B4" w:rsidRPr="0004382B" w:rsidRDefault="009E43B4" w:rsidP="009E43B4">
      <w:pPr>
        <w:jc w:val="both"/>
        <w:outlineLvl w:val="0"/>
        <w:rPr>
          <w:rFonts w:ascii="Calibri" w:hAnsi="Calibri"/>
          <w:b/>
          <w:color w:val="17365D"/>
        </w:rPr>
      </w:pPr>
      <w:r w:rsidRPr="0004382B">
        <w:rPr>
          <w:rFonts w:ascii="Calibri" w:hAnsi="Calibri"/>
          <w:b/>
          <w:color w:val="17365D"/>
        </w:rPr>
        <w:lastRenderedPageBreak/>
        <w:t>СТРАХОВКА:</w:t>
      </w:r>
    </w:p>
    <w:p w:rsidR="009E43B4" w:rsidRPr="0004382B" w:rsidRDefault="009E43B4" w:rsidP="009E43B4">
      <w:pPr>
        <w:jc w:val="both"/>
        <w:rPr>
          <w:rFonts w:ascii="Calibri" w:hAnsi="Calibri"/>
          <w:color w:val="17365D"/>
        </w:rPr>
      </w:pPr>
      <w:r w:rsidRPr="0004382B">
        <w:rPr>
          <w:rFonts w:ascii="Calibri" w:hAnsi="Calibri"/>
          <w:color w:val="17365D"/>
        </w:rPr>
        <w:t xml:space="preserve">Внимательно ознакомьтесь с условиями вашего страхового полиса. Если во время вашего пребывания в </w:t>
      </w:r>
      <w:proofErr w:type="gramStart"/>
      <w:r w:rsidRPr="0004382B">
        <w:rPr>
          <w:rFonts w:ascii="Calibri" w:hAnsi="Calibri"/>
          <w:color w:val="17365D"/>
        </w:rPr>
        <w:t>Израиле</w:t>
      </w:r>
      <w:proofErr w:type="gramEnd"/>
      <w:r w:rsidRPr="0004382B">
        <w:rPr>
          <w:rFonts w:ascii="Calibri" w:hAnsi="Calibri"/>
          <w:color w:val="17365D"/>
        </w:rPr>
        <w:t xml:space="preserve"> вы почувствуете недомогание или получите травму, то первым шагом должен быть звонок в центр неотложной помощи, номер телефона которого указан в вашем страховом полисе.</w:t>
      </w:r>
    </w:p>
    <w:p w:rsidR="009E43B4" w:rsidRDefault="009E43B4" w:rsidP="009E43B4">
      <w:pPr>
        <w:jc w:val="both"/>
        <w:rPr>
          <w:rFonts w:ascii="Calibri" w:hAnsi="Calibri"/>
          <w:b/>
          <w:color w:val="17365D"/>
        </w:rPr>
      </w:pPr>
    </w:p>
    <w:p w:rsidR="009E43B4" w:rsidRPr="0004382B" w:rsidRDefault="009E43B4" w:rsidP="009E43B4">
      <w:pPr>
        <w:jc w:val="both"/>
        <w:rPr>
          <w:rFonts w:ascii="Calibri" w:hAnsi="Calibri"/>
          <w:b/>
          <w:color w:val="17365D"/>
        </w:rPr>
      </w:pPr>
      <w:r w:rsidRPr="0004382B">
        <w:rPr>
          <w:rFonts w:ascii="Calibri" w:hAnsi="Calibri"/>
          <w:b/>
          <w:color w:val="17365D"/>
        </w:rPr>
        <w:t>ОТЕЛИ:</w:t>
      </w:r>
    </w:p>
    <w:p w:rsidR="009E43B4" w:rsidRPr="0004382B" w:rsidRDefault="009E43B4" w:rsidP="009E43B4">
      <w:pPr>
        <w:jc w:val="both"/>
        <w:rPr>
          <w:rFonts w:ascii="Calibri" w:hAnsi="Calibri"/>
          <w:color w:val="17365D"/>
        </w:rPr>
      </w:pPr>
      <w:r w:rsidRPr="0004382B">
        <w:rPr>
          <w:rFonts w:ascii="Calibri" w:hAnsi="Calibri"/>
          <w:color w:val="17365D"/>
        </w:rPr>
        <w:t xml:space="preserve">Для заселения в отель необходимо предоставить кредитную карту, даже если проживание уже оплачено заранее. Это своего рода гарантия сохранности имущества отеля. Если вы не имеете кредитную карту, то в некоторых отелях можно оставить в качестве депозита наличную сумму в размере 50$ в сутки на человека. Эта сумма будет вам возвращена в момент выписки из отеля, но, в </w:t>
      </w:r>
      <w:proofErr w:type="gramStart"/>
      <w:r w:rsidRPr="0004382B">
        <w:rPr>
          <w:rFonts w:ascii="Calibri" w:hAnsi="Calibri"/>
          <w:color w:val="17365D"/>
        </w:rPr>
        <w:t>соответствии</w:t>
      </w:r>
      <w:proofErr w:type="gramEnd"/>
      <w:r w:rsidRPr="0004382B">
        <w:rPr>
          <w:rFonts w:ascii="Calibri" w:hAnsi="Calibri"/>
          <w:color w:val="17365D"/>
        </w:rPr>
        <w:t xml:space="preserve"> с законодательством Израиля,  в шекелях по текущему курсу.</w:t>
      </w:r>
    </w:p>
    <w:p w:rsidR="009E43B4" w:rsidRPr="0004382B" w:rsidRDefault="009E43B4" w:rsidP="009E43B4">
      <w:pPr>
        <w:jc w:val="both"/>
        <w:rPr>
          <w:rFonts w:ascii="Calibri" w:hAnsi="Calibri"/>
          <w:color w:val="17365D"/>
        </w:rPr>
      </w:pPr>
      <w:r w:rsidRPr="0004382B">
        <w:rPr>
          <w:rFonts w:ascii="Calibri" w:hAnsi="Calibri"/>
          <w:color w:val="17365D"/>
        </w:rPr>
        <w:t xml:space="preserve">Время заселения в отели 14:00, в </w:t>
      </w:r>
      <w:proofErr w:type="spellStart"/>
      <w:r w:rsidRPr="0004382B">
        <w:rPr>
          <w:rFonts w:ascii="Calibri" w:hAnsi="Calibri"/>
          <w:color w:val="17365D"/>
        </w:rPr>
        <w:t>Эйлате</w:t>
      </w:r>
      <w:proofErr w:type="spellEnd"/>
      <w:r w:rsidRPr="0004382B">
        <w:rPr>
          <w:rFonts w:ascii="Calibri" w:hAnsi="Calibri"/>
          <w:color w:val="17365D"/>
        </w:rPr>
        <w:t xml:space="preserve"> и на </w:t>
      </w:r>
      <w:proofErr w:type="gramStart"/>
      <w:r w:rsidRPr="0004382B">
        <w:rPr>
          <w:rFonts w:ascii="Calibri" w:hAnsi="Calibri"/>
          <w:color w:val="17365D"/>
        </w:rPr>
        <w:t>Мертвом</w:t>
      </w:r>
      <w:proofErr w:type="gramEnd"/>
      <w:r w:rsidRPr="0004382B">
        <w:rPr>
          <w:rFonts w:ascii="Calibri" w:hAnsi="Calibri"/>
          <w:color w:val="17365D"/>
        </w:rPr>
        <w:t xml:space="preserve"> море в 15:00,  в </w:t>
      </w:r>
      <w:proofErr w:type="spellStart"/>
      <w:r w:rsidRPr="0004382B">
        <w:rPr>
          <w:rFonts w:ascii="Calibri" w:hAnsi="Calibri"/>
          <w:color w:val="17365D"/>
        </w:rPr>
        <w:t>шаббат</w:t>
      </w:r>
      <w:proofErr w:type="spellEnd"/>
      <w:r w:rsidRPr="0004382B">
        <w:rPr>
          <w:rFonts w:ascii="Calibri" w:hAnsi="Calibri"/>
          <w:color w:val="17365D"/>
        </w:rPr>
        <w:t xml:space="preserve"> в любых отелях не ранее 19:00. Расчетный час 11:00.</w:t>
      </w:r>
    </w:p>
    <w:p w:rsidR="009E43B4" w:rsidRPr="0004382B" w:rsidRDefault="009E43B4" w:rsidP="009E43B4">
      <w:pPr>
        <w:jc w:val="both"/>
        <w:rPr>
          <w:rFonts w:ascii="Calibri" w:hAnsi="Calibri"/>
          <w:color w:val="17365D"/>
        </w:rPr>
      </w:pPr>
    </w:p>
    <w:p w:rsidR="009E43B4" w:rsidRPr="0004382B" w:rsidRDefault="009E43B4" w:rsidP="009E43B4">
      <w:pPr>
        <w:jc w:val="both"/>
        <w:outlineLvl w:val="0"/>
        <w:rPr>
          <w:rFonts w:ascii="Calibri" w:hAnsi="Calibri"/>
          <w:bCs/>
          <w:color w:val="17365D"/>
        </w:rPr>
      </w:pPr>
      <w:r w:rsidRPr="0004382B">
        <w:rPr>
          <w:rFonts w:ascii="Calibri" w:hAnsi="Calibri"/>
          <w:b/>
          <w:color w:val="17365D"/>
        </w:rPr>
        <w:t xml:space="preserve">ВРЕМЯ: </w:t>
      </w:r>
    </w:p>
    <w:p w:rsidR="009E43B4" w:rsidRPr="0004382B" w:rsidRDefault="009E43B4" w:rsidP="009E43B4">
      <w:pPr>
        <w:jc w:val="both"/>
        <w:outlineLvl w:val="0"/>
        <w:rPr>
          <w:rFonts w:ascii="Calibri" w:hAnsi="Calibri"/>
          <w:b/>
          <w:color w:val="17365D"/>
        </w:rPr>
      </w:pPr>
      <w:r w:rsidRPr="0004382B">
        <w:rPr>
          <w:rFonts w:ascii="Calibri" w:hAnsi="Calibri"/>
          <w:bCs/>
          <w:color w:val="17365D"/>
        </w:rPr>
        <w:t>Разница с Москвой составляет  -1 час</w:t>
      </w:r>
    </w:p>
    <w:p w:rsidR="009E43B4" w:rsidRPr="0004382B" w:rsidRDefault="009E43B4" w:rsidP="009E43B4">
      <w:pPr>
        <w:jc w:val="both"/>
        <w:rPr>
          <w:rFonts w:ascii="Calibri" w:hAnsi="Calibri"/>
          <w:color w:val="17365D"/>
        </w:rPr>
      </w:pPr>
    </w:p>
    <w:p w:rsidR="009E43B4" w:rsidRPr="0004382B" w:rsidRDefault="009E43B4" w:rsidP="009E43B4">
      <w:pPr>
        <w:jc w:val="both"/>
        <w:outlineLvl w:val="0"/>
        <w:rPr>
          <w:rFonts w:ascii="Calibri" w:hAnsi="Calibri"/>
          <w:b/>
          <w:color w:val="17365D"/>
        </w:rPr>
      </w:pPr>
      <w:r w:rsidRPr="0004382B">
        <w:rPr>
          <w:rFonts w:ascii="Calibri" w:hAnsi="Calibri"/>
          <w:b/>
          <w:color w:val="17365D"/>
        </w:rPr>
        <w:t>ДЕНЬГИ:</w:t>
      </w:r>
    </w:p>
    <w:p w:rsidR="009E43B4" w:rsidRPr="0004382B" w:rsidRDefault="009E43B4" w:rsidP="009E43B4">
      <w:pPr>
        <w:jc w:val="both"/>
        <w:rPr>
          <w:rFonts w:ascii="Calibri" w:hAnsi="Calibri"/>
          <w:color w:val="17365D"/>
        </w:rPr>
      </w:pPr>
      <w:r w:rsidRPr="0004382B">
        <w:rPr>
          <w:rFonts w:ascii="Calibri" w:hAnsi="Calibri"/>
          <w:color w:val="17365D"/>
        </w:rPr>
        <w:t>Денежная единица Израиля – шекель (</w:t>
      </w:r>
      <w:r w:rsidRPr="0004382B">
        <w:rPr>
          <w:rFonts w:ascii="Calibri" w:hAnsi="Calibri"/>
          <w:color w:val="17365D"/>
          <w:lang w:val="en-US"/>
        </w:rPr>
        <w:t>NIS</w:t>
      </w:r>
      <w:r w:rsidRPr="0004382B">
        <w:rPr>
          <w:rFonts w:ascii="Calibri" w:hAnsi="Calibri"/>
          <w:color w:val="17365D"/>
        </w:rPr>
        <w:t xml:space="preserve">). Обменный курс нестабилен, деньги лучше ввозить в американских </w:t>
      </w:r>
      <w:proofErr w:type="gramStart"/>
      <w:r w:rsidRPr="0004382B">
        <w:rPr>
          <w:rFonts w:ascii="Calibri" w:hAnsi="Calibri"/>
          <w:color w:val="17365D"/>
        </w:rPr>
        <w:t>долларах</w:t>
      </w:r>
      <w:proofErr w:type="gramEnd"/>
      <w:r w:rsidRPr="0004382B">
        <w:rPr>
          <w:rFonts w:ascii="Calibri" w:hAnsi="Calibri"/>
          <w:color w:val="17365D"/>
        </w:rPr>
        <w:t xml:space="preserve"> или в евро. Кредитные карты принимаются к оплате практически повсеместно.</w:t>
      </w:r>
    </w:p>
    <w:p w:rsidR="009E43B4" w:rsidRPr="0004382B" w:rsidRDefault="009E43B4" w:rsidP="009E43B4">
      <w:pPr>
        <w:jc w:val="both"/>
        <w:rPr>
          <w:rFonts w:ascii="Calibri" w:hAnsi="Calibri"/>
          <w:b/>
          <w:color w:val="17365D"/>
        </w:rPr>
      </w:pPr>
    </w:p>
    <w:p w:rsidR="009E43B4" w:rsidRPr="0004382B" w:rsidRDefault="009E43B4" w:rsidP="009E43B4">
      <w:pPr>
        <w:jc w:val="both"/>
        <w:rPr>
          <w:rFonts w:ascii="Calibri" w:hAnsi="Calibri"/>
          <w:color w:val="17365D"/>
        </w:rPr>
      </w:pPr>
    </w:p>
    <w:p w:rsidR="009E43B4" w:rsidRPr="0004382B" w:rsidRDefault="009E43B4" w:rsidP="009E43B4">
      <w:pPr>
        <w:jc w:val="both"/>
        <w:outlineLvl w:val="0"/>
        <w:rPr>
          <w:rFonts w:ascii="Calibri" w:hAnsi="Calibri"/>
          <w:b/>
          <w:color w:val="17365D"/>
        </w:rPr>
      </w:pPr>
      <w:r w:rsidRPr="0004382B">
        <w:rPr>
          <w:rFonts w:ascii="Calibri" w:hAnsi="Calibri"/>
          <w:b/>
          <w:color w:val="17365D"/>
        </w:rPr>
        <w:t>МАГАЗИНЫ:</w:t>
      </w:r>
    </w:p>
    <w:p w:rsidR="009E43B4" w:rsidRPr="0004382B" w:rsidRDefault="009E43B4" w:rsidP="009E43B4">
      <w:pPr>
        <w:jc w:val="both"/>
        <w:rPr>
          <w:rFonts w:ascii="Calibri" w:hAnsi="Calibri" w:cs="Arial"/>
          <w:color w:val="17365D"/>
        </w:rPr>
      </w:pPr>
      <w:r w:rsidRPr="0004382B">
        <w:rPr>
          <w:rFonts w:ascii="Calibri" w:hAnsi="Calibri" w:cs="Arial"/>
          <w:color w:val="17365D"/>
        </w:rPr>
        <w:t>Часы работы: воскресенье-четверг 8.30-21.00; в пятницу короткий день 8.00-15.00. Суббота (</w:t>
      </w:r>
      <w:proofErr w:type="spellStart"/>
      <w:r w:rsidRPr="0004382B">
        <w:rPr>
          <w:rFonts w:ascii="Calibri" w:hAnsi="Calibri" w:cs="Arial"/>
          <w:color w:val="17365D"/>
        </w:rPr>
        <w:t>Шаббат</w:t>
      </w:r>
      <w:proofErr w:type="spellEnd"/>
      <w:r w:rsidRPr="0004382B">
        <w:rPr>
          <w:rFonts w:ascii="Calibri" w:hAnsi="Calibri" w:cs="Arial"/>
          <w:color w:val="17365D"/>
        </w:rPr>
        <w:t>) -  официальный  выходной день.</w:t>
      </w:r>
    </w:p>
    <w:p w:rsidR="009E43B4" w:rsidRPr="0004382B" w:rsidRDefault="009E43B4" w:rsidP="009E43B4">
      <w:pPr>
        <w:jc w:val="both"/>
        <w:rPr>
          <w:rFonts w:ascii="Calibri" w:hAnsi="Calibri" w:cs="Arial"/>
          <w:color w:val="17365D"/>
        </w:rPr>
      </w:pPr>
    </w:p>
    <w:p w:rsidR="009E43B4" w:rsidRPr="0004382B" w:rsidRDefault="009E43B4" w:rsidP="009E43B4">
      <w:pPr>
        <w:jc w:val="both"/>
        <w:outlineLvl w:val="0"/>
        <w:rPr>
          <w:rFonts w:ascii="Calibri" w:hAnsi="Calibri"/>
          <w:b/>
          <w:color w:val="17365D"/>
        </w:rPr>
      </w:pPr>
      <w:r w:rsidRPr="0004382B">
        <w:rPr>
          <w:rFonts w:ascii="Calibri" w:hAnsi="Calibri"/>
          <w:b/>
          <w:color w:val="17365D"/>
        </w:rPr>
        <w:t>ПОКУПКИ:</w:t>
      </w:r>
    </w:p>
    <w:p w:rsidR="009E43B4" w:rsidRPr="0004382B" w:rsidRDefault="009E43B4" w:rsidP="009E43B4">
      <w:pPr>
        <w:jc w:val="both"/>
        <w:rPr>
          <w:rFonts w:ascii="Calibri" w:hAnsi="Calibri" w:cs="Arial"/>
          <w:color w:val="17365D"/>
        </w:rPr>
      </w:pPr>
      <w:r w:rsidRPr="0004382B">
        <w:rPr>
          <w:rFonts w:ascii="Calibri" w:hAnsi="Calibri" w:cs="Arial"/>
          <w:color w:val="17365D"/>
        </w:rPr>
        <w:t xml:space="preserve">При покупке товаров более чем на $100  вы можете вернуть НДС в аэропорту. </w:t>
      </w:r>
    </w:p>
    <w:p w:rsidR="009E43B4" w:rsidRPr="0004382B" w:rsidRDefault="009E43B4" w:rsidP="009E43B4">
      <w:pPr>
        <w:jc w:val="both"/>
        <w:rPr>
          <w:rFonts w:ascii="Calibri" w:hAnsi="Calibri" w:cs="Arial"/>
          <w:color w:val="17365D"/>
        </w:rPr>
      </w:pPr>
      <w:r w:rsidRPr="0004382B">
        <w:rPr>
          <w:rFonts w:ascii="Calibri" w:hAnsi="Calibri" w:cs="Arial"/>
          <w:color w:val="17365D"/>
        </w:rPr>
        <w:t>Для этого спросите у продавца или владельца магазина, может ли он Вам предоставить бланк возврата НДС (</w:t>
      </w:r>
      <w:proofErr w:type="spellStart"/>
      <w:r w:rsidRPr="0004382B">
        <w:rPr>
          <w:rFonts w:ascii="Calibri" w:hAnsi="Calibri" w:cs="Arial"/>
          <w:color w:val="17365D"/>
        </w:rPr>
        <w:t>tax</w:t>
      </w:r>
      <w:proofErr w:type="spellEnd"/>
      <w:r w:rsidRPr="0004382B">
        <w:rPr>
          <w:rFonts w:ascii="Calibri" w:hAnsi="Calibri" w:cs="Arial"/>
          <w:color w:val="17365D"/>
        </w:rPr>
        <w:t xml:space="preserve"> </w:t>
      </w:r>
      <w:proofErr w:type="spellStart"/>
      <w:r w:rsidRPr="0004382B">
        <w:rPr>
          <w:rFonts w:ascii="Calibri" w:hAnsi="Calibri" w:cs="Arial"/>
          <w:color w:val="17365D"/>
        </w:rPr>
        <w:t>refund</w:t>
      </w:r>
      <w:proofErr w:type="spellEnd"/>
      <w:r w:rsidRPr="0004382B">
        <w:rPr>
          <w:rFonts w:ascii="Calibri" w:hAnsi="Calibri" w:cs="Arial"/>
          <w:color w:val="17365D"/>
        </w:rPr>
        <w:t>). Чек о покупке вместе с бланком возврата НДС нужно предоставить в бюро по возврату НДС в аэропорту.</w:t>
      </w:r>
    </w:p>
    <w:p w:rsidR="009E43B4" w:rsidRPr="0004382B" w:rsidRDefault="009E43B4" w:rsidP="009E43B4">
      <w:pPr>
        <w:pStyle w:val="aa"/>
        <w:jc w:val="both"/>
        <w:rPr>
          <w:rFonts w:ascii="Calibri" w:hAnsi="Calibri"/>
          <w:b/>
          <w:color w:val="17365D"/>
          <w:lang w:val="ru-RU"/>
        </w:rPr>
      </w:pPr>
    </w:p>
    <w:p w:rsidR="009E43B4" w:rsidRPr="0004382B" w:rsidRDefault="009E43B4" w:rsidP="009E43B4">
      <w:pPr>
        <w:jc w:val="both"/>
        <w:outlineLvl w:val="0"/>
        <w:rPr>
          <w:rFonts w:ascii="Calibri" w:hAnsi="Calibri" w:cs="Tahoma"/>
          <w:color w:val="17365D"/>
        </w:rPr>
      </w:pPr>
      <w:r w:rsidRPr="0004382B">
        <w:rPr>
          <w:rFonts w:ascii="Calibri" w:hAnsi="Calibri"/>
          <w:b/>
          <w:color w:val="17365D"/>
        </w:rPr>
        <w:t>ПИТАНИЕ И РЕСТОРАНЫ:</w:t>
      </w:r>
      <w:r w:rsidRPr="0004382B">
        <w:rPr>
          <w:rFonts w:ascii="Calibri" w:hAnsi="Calibri" w:cs="Tahoma"/>
          <w:color w:val="17365D"/>
        </w:rPr>
        <w:t xml:space="preserve"> </w:t>
      </w:r>
    </w:p>
    <w:p w:rsidR="009E43B4" w:rsidRPr="0004382B" w:rsidRDefault="009E43B4" w:rsidP="009E43B4">
      <w:pPr>
        <w:jc w:val="both"/>
        <w:rPr>
          <w:rFonts w:ascii="Calibri" w:hAnsi="Calibri" w:cs="Tahoma"/>
          <w:color w:val="17365D"/>
        </w:rPr>
      </w:pPr>
      <w:r w:rsidRPr="0004382B">
        <w:rPr>
          <w:rFonts w:ascii="Calibri" w:hAnsi="Calibri" w:cs="Arial"/>
          <w:color w:val="17365D"/>
        </w:rPr>
        <w:t xml:space="preserve">Пища в </w:t>
      </w:r>
      <w:proofErr w:type="gramStart"/>
      <w:r w:rsidRPr="0004382B">
        <w:rPr>
          <w:rFonts w:ascii="Calibri" w:hAnsi="Calibri" w:cs="Arial"/>
          <w:color w:val="17365D"/>
        </w:rPr>
        <w:t>Израиле</w:t>
      </w:r>
      <w:proofErr w:type="gramEnd"/>
      <w:r w:rsidRPr="0004382B">
        <w:rPr>
          <w:rFonts w:ascii="Calibri" w:hAnsi="Calibri" w:cs="Arial"/>
          <w:color w:val="17365D"/>
        </w:rPr>
        <w:t xml:space="preserve"> столь же разнообразна, как и люди, населяющие страну. Понятие «израильская кухня» еще только формируется на основе кулинарных традиций и продуктов, которые здесь существуют. Большинство израильтян – выходцы из стран Восточной Европы, стран СНГ и Северной Африки; они привезли с собой давние традиции еврейской кухни, на протяжении веков процветавшие в краях их прежнего места жительства.</w:t>
      </w:r>
    </w:p>
    <w:p w:rsidR="009E43B4" w:rsidRPr="0004382B" w:rsidRDefault="009E43B4" w:rsidP="009E43B4">
      <w:pPr>
        <w:jc w:val="both"/>
        <w:rPr>
          <w:rFonts w:ascii="Calibri" w:hAnsi="Calibri" w:cs="Arial"/>
          <w:color w:val="17365D"/>
        </w:rPr>
      </w:pPr>
      <w:r w:rsidRPr="0004382B">
        <w:rPr>
          <w:rFonts w:ascii="Calibri" w:hAnsi="Calibri" w:cs="Tahoma"/>
          <w:color w:val="17365D"/>
        </w:rPr>
        <w:br/>
      </w:r>
      <w:r w:rsidRPr="0004382B">
        <w:rPr>
          <w:rFonts w:ascii="Calibri" w:hAnsi="Calibri" w:cs="Arial"/>
          <w:color w:val="17365D"/>
        </w:rPr>
        <w:t xml:space="preserve">В </w:t>
      </w:r>
      <w:proofErr w:type="gramStart"/>
      <w:r w:rsidRPr="0004382B">
        <w:rPr>
          <w:rFonts w:ascii="Calibri" w:hAnsi="Calibri" w:cs="Arial"/>
          <w:color w:val="17365D"/>
        </w:rPr>
        <w:t>Израиле</w:t>
      </w:r>
      <w:proofErr w:type="gramEnd"/>
      <w:r w:rsidRPr="0004382B">
        <w:rPr>
          <w:rFonts w:ascii="Calibri" w:hAnsi="Calibri" w:cs="Arial"/>
          <w:color w:val="17365D"/>
        </w:rPr>
        <w:t xml:space="preserve"> можно отведать блюда итальянской, китайской, японской, индийской, арабской и американской кухни. В основе меню большинства ресторанов и кафе лежат блюда, давно полюбившиеся широкой публике – сэндвичи, паста, рыба, мясо, овощи.</w:t>
      </w:r>
    </w:p>
    <w:p w:rsidR="009E43B4" w:rsidRPr="0004382B" w:rsidRDefault="009E43B4" w:rsidP="009E43B4">
      <w:pPr>
        <w:jc w:val="both"/>
        <w:rPr>
          <w:rFonts w:ascii="Calibri" w:hAnsi="Calibri" w:cs="Arial"/>
          <w:color w:val="17365D"/>
        </w:rPr>
      </w:pPr>
    </w:p>
    <w:p w:rsidR="009E43B4" w:rsidRPr="0004382B" w:rsidRDefault="009E43B4" w:rsidP="009E43B4">
      <w:pPr>
        <w:pStyle w:val="aa"/>
        <w:jc w:val="both"/>
        <w:rPr>
          <w:rFonts w:ascii="Calibri" w:hAnsi="Calibri" w:cs="Tahoma"/>
          <w:color w:val="17365D"/>
          <w:lang w:val="ru-RU"/>
        </w:rPr>
      </w:pPr>
      <w:r w:rsidRPr="0004382B">
        <w:rPr>
          <w:rFonts w:ascii="Calibri" w:hAnsi="Calibri" w:cs="Tahoma"/>
          <w:color w:val="17365D"/>
          <w:lang w:val="ru-RU"/>
        </w:rPr>
        <w:t xml:space="preserve">Типичная израильская кухня “кошерная”. Основное правило этого религиозного закона требует абсолютного разделения между молочными и мясными продуктами. </w:t>
      </w:r>
    </w:p>
    <w:p w:rsidR="009E43B4" w:rsidRPr="0004382B" w:rsidRDefault="009E43B4" w:rsidP="009E43B4">
      <w:pPr>
        <w:jc w:val="both"/>
        <w:rPr>
          <w:rFonts w:ascii="Calibri" w:hAnsi="Calibri"/>
          <w:b/>
          <w:color w:val="17365D"/>
        </w:rPr>
      </w:pPr>
    </w:p>
    <w:p w:rsidR="009E43B4" w:rsidRPr="0004382B" w:rsidRDefault="009E43B4" w:rsidP="009E43B4">
      <w:pPr>
        <w:jc w:val="both"/>
        <w:outlineLvl w:val="0"/>
        <w:rPr>
          <w:rFonts w:ascii="Calibri" w:hAnsi="Calibri"/>
          <w:b/>
          <w:color w:val="17365D"/>
        </w:rPr>
      </w:pPr>
      <w:r w:rsidRPr="0004382B">
        <w:rPr>
          <w:rFonts w:ascii="Calibri" w:hAnsi="Calibri"/>
          <w:b/>
          <w:color w:val="17365D"/>
        </w:rPr>
        <w:t>ТЕЛЕФОН:</w:t>
      </w:r>
    </w:p>
    <w:p w:rsidR="009E43B4" w:rsidRPr="0004382B" w:rsidRDefault="009E43B4" w:rsidP="009E43B4">
      <w:pPr>
        <w:jc w:val="both"/>
        <w:rPr>
          <w:rFonts w:ascii="Calibri" w:hAnsi="Calibri"/>
          <w:color w:val="17365D"/>
        </w:rPr>
      </w:pPr>
      <w:r w:rsidRPr="0004382B">
        <w:rPr>
          <w:rFonts w:ascii="Calibri" w:hAnsi="Calibri"/>
          <w:color w:val="17365D"/>
        </w:rPr>
        <w:lastRenderedPageBreak/>
        <w:t xml:space="preserve">Все телефоны-автоматы работают от телефонных карт. Их можно купить в почтовых </w:t>
      </w:r>
      <w:proofErr w:type="gramStart"/>
      <w:r w:rsidRPr="0004382B">
        <w:rPr>
          <w:rFonts w:ascii="Calibri" w:hAnsi="Calibri"/>
          <w:color w:val="17365D"/>
        </w:rPr>
        <w:t>отделениях</w:t>
      </w:r>
      <w:proofErr w:type="gramEnd"/>
      <w:r w:rsidRPr="0004382B">
        <w:rPr>
          <w:rFonts w:ascii="Calibri" w:hAnsi="Calibri"/>
          <w:color w:val="17365D"/>
        </w:rPr>
        <w:t xml:space="preserve"> от 10 до 120 шекелей. Мобильная телефонная связь в </w:t>
      </w:r>
      <w:proofErr w:type="gramStart"/>
      <w:r w:rsidRPr="0004382B">
        <w:rPr>
          <w:rFonts w:ascii="Calibri" w:hAnsi="Calibri"/>
          <w:color w:val="17365D"/>
        </w:rPr>
        <w:t>Израиле</w:t>
      </w:r>
      <w:proofErr w:type="gramEnd"/>
      <w:r w:rsidRPr="0004382B">
        <w:rPr>
          <w:rFonts w:ascii="Calibri" w:hAnsi="Calibri"/>
          <w:color w:val="17365D"/>
        </w:rPr>
        <w:t xml:space="preserve"> осуществляется компаниями </w:t>
      </w:r>
      <w:hyperlink r:id="rId9" w:tooltip="Пелефон" w:history="1">
        <w:proofErr w:type="spellStart"/>
        <w:r w:rsidRPr="0004382B">
          <w:rPr>
            <w:rStyle w:val="a3"/>
            <w:rFonts w:ascii="Calibri" w:hAnsi="Calibri"/>
            <w:color w:val="17365D"/>
          </w:rPr>
          <w:t>Пелефон</w:t>
        </w:r>
        <w:proofErr w:type="spellEnd"/>
      </w:hyperlink>
      <w:r w:rsidRPr="0004382B">
        <w:rPr>
          <w:rFonts w:ascii="Calibri" w:hAnsi="Calibri"/>
          <w:color w:val="17365D"/>
        </w:rPr>
        <w:t xml:space="preserve">, </w:t>
      </w:r>
      <w:hyperlink r:id="rId10" w:tooltip="Селком" w:history="1">
        <w:proofErr w:type="spellStart"/>
        <w:r w:rsidRPr="0004382B">
          <w:rPr>
            <w:rStyle w:val="a3"/>
            <w:rFonts w:ascii="Calibri" w:hAnsi="Calibri"/>
            <w:color w:val="17365D"/>
          </w:rPr>
          <w:t>Селком</w:t>
        </w:r>
        <w:proofErr w:type="spellEnd"/>
      </w:hyperlink>
      <w:r w:rsidRPr="0004382B">
        <w:rPr>
          <w:rFonts w:ascii="Calibri" w:hAnsi="Calibri"/>
          <w:color w:val="17365D"/>
        </w:rPr>
        <w:t xml:space="preserve">, </w:t>
      </w:r>
      <w:hyperlink r:id="rId11" w:tooltip="Оранж (телефонная компания)" w:history="1">
        <w:proofErr w:type="spellStart"/>
        <w:r w:rsidRPr="0004382B">
          <w:rPr>
            <w:rStyle w:val="a3"/>
            <w:rFonts w:ascii="Calibri" w:hAnsi="Calibri"/>
            <w:color w:val="17365D"/>
          </w:rPr>
          <w:t>Оранж</w:t>
        </w:r>
        <w:proofErr w:type="spellEnd"/>
      </w:hyperlink>
      <w:r w:rsidRPr="0004382B">
        <w:rPr>
          <w:rFonts w:ascii="Calibri" w:hAnsi="Calibri"/>
          <w:color w:val="17365D"/>
        </w:rPr>
        <w:t xml:space="preserve"> и </w:t>
      </w:r>
      <w:hyperlink r:id="rId12" w:tooltip="Амиго" w:history="1">
        <w:proofErr w:type="spellStart"/>
        <w:r w:rsidRPr="0004382B">
          <w:rPr>
            <w:rStyle w:val="a3"/>
            <w:rFonts w:ascii="Calibri" w:hAnsi="Calibri"/>
            <w:color w:val="17365D"/>
          </w:rPr>
          <w:t>Амиго</w:t>
        </w:r>
        <w:proofErr w:type="spellEnd"/>
      </w:hyperlink>
      <w:r w:rsidRPr="0004382B">
        <w:rPr>
          <w:rFonts w:ascii="Calibri" w:hAnsi="Calibri"/>
          <w:color w:val="17365D"/>
        </w:rPr>
        <w:t>.</w:t>
      </w:r>
    </w:p>
    <w:p w:rsidR="009E43B4" w:rsidRPr="0004382B" w:rsidRDefault="009E43B4" w:rsidP="009E43B4">
      <w:pPr>
        <w:jc w:val="both"/>
        <w:rPr>
          <w:rFonts w:ascii="Calibri" w:hAnsi="Calibri"/>
          <w:color w:val="17365D"/>
        </w:rPr>
      </w:pPr>
      <w:r w:rsidRPr="0004382B">
        <w:rPr>
          <w:rFonts w:ascii="Calibri" w:hAnsi="Calibri"/>
          <w:color w:val="17365D"/>
        </w:rPr>
        <w:t>Телефоны экстренной помощи: полиция-100; скорая помощь -101; противопожарная служба -101</w:t>
      </w:r>
    </w:p>
    <w:p w:rsidR="009E43B4" w:rsidRPr="0004382B" w:rsidRDefault="009E43B4" w:rsidP="009E43B4">
      <w:pPr>
        <w:jc w:val="both"/>
        <w:rPr>
          <w:rFonts w:ascii="Calibri" w:hAnsi="Calibri"/>
          <w:b/>
          <w:bCs/>
          <w:color w:val="17365D"/>
        </w:rPr>
      </w:pPr>
    </w:p>
    <w:p w:rsidR="009E43B4" w:rsidRPr="0004382B" w:rsidRDefault="009E43B4" w:rsidP="009E43B4">
      <w:pPr>
        <w:jc w:val="both"/>
        <w:rPr>
          <w:rFonts w:ascii="Calibri" w:hAnsi="Calibri"/>
          <w:bCs/>
          <w:color w:val="17365D"/>
        </w:rPr>
      </w:pPr>
    </w:p>
    <w:p w:rsidR="009E43B4" w:rsidRPr="0004382B" w:rsidRDefault="009E43B4" w:rsidP="009E43B4">
      <w:pPr>
        <w:jc w:val="both"/>
        <w:rPr>
          <w:rFonts w:ascii="Calibri" w:hAnsi="Calibri"/>
          <w:bCs/>
          <w:color w:val="17365D"/>
        </w:rPr>
      </w:pPr>
      <w:r w:rsidRPr="0004382B">
        <w:rPr>
          <w:rFonts w:ascii="Calibri" w:hAnsi="Calibri"/>
          <w:bCs/>
          <w:color w:val="17365D"/>
        </w:rPr>
        <w:t xml:space="preserve">С информацией о государстве Израиль  Вы можете ознакомиться, посетив </w:t>
      </w:r>
    </w:p>
    <w:p w:rsidR="009E43B4" w:rsidRPr="0004382B" w:rsidRDefault="009E43B4" w:rsidP="009E43B4">
      <w:pPr>
        <w:jc w:val="both"/>
        <w:rPr>
          <w:rStyle w:val="a3"/>
          <w:rFonts w:ascii="Calibri" w:hAnsi="Calibri"/>
          <w:color w:val="17365D"/>
        </w:rPr>
      </w:pPr>
      <w:r w:rsidRPr="0004382B">
        <w:rPr>
          <w:rFonts w:ascii="Calibri" w:hAnsi="Calibri"/>
          <w:bCs/>
          <w:color w:val="17365D"/>
        </w:rPr>
        <w:t>сайт Министерства туризма Израиля в РФ и СНГ:</w:t>
      </w:r>
      <w:r>
        <w:rPr>
          <w:rFonts w:ascii="Calibri" w:hAnsi="Calibri"/>
          <w:bCs/>
          <w:color w:val="17365D"/>
        </w:rPr>
        <w:t xml:space="preserve"> </w:t>
      </w:r>
      <w:hyperlink r:id="rId13" w:tooltip="http://www.goisrael.ru/" w:history="1">
        <w:r w:rsidRPr="0004382B">
          <w:rPr>
            <w:rStyle w:val="a3"/>
            <w:rFonts w:ascii="Calibri" w:hAnsi="Calibri"/>
            <w:color w:val="17365D"/>
            <w:lang w:val="de-DE"/>
          </w:rPr>
          <w:t>www.goisrael.ru</w:t>
        </w:r>
      </w:hyperlink>
    </w:p>
    <w:p w:rsidR="009E43B4" w:rsidRPr="0004382B" w:rsidRDefault="009E43B4" w:rsidP="009E43B4">
      <w:pPr>
        <w:jc w:val="both"/>
        <w:rPr>
          <w:rStyle w:val="a3"/>
          <w:rFonts w:ascii="Calibri" w:hAnsi="Calibri"/>
          <w:color w:val="17365D"/>
        </w:rPr>
      </w:pPr>
    </w:p>
    <w:p w:rsidR="009E43B4" w:rsidRPr="0004382B" w:rsidRDefault="009E43B4" w:rsidP="009E43B4">
      <w:pPr>
        <w:jc w:val="both"/>
        <w:rPr>
          <w:rStyle w:val="a3"/>
          <w:rFonts w:ascii="Calibri" w:hAnsi="Calibri"/>
          <w:color w:val="17365D"/>
        </w:rPr>
      </w:pPr>
    </w:p>
    <w:p w:rsidR="009E43B4" w:rsidRPr="00A7528E" w:rsidRDefault="009E43B4" w:rsidP="009E43B4">
      <w:pPr>
        <w:jc w:val="both"/>
        <w:rPr>
          <w:rFonts w:ascii="Calibri" w:hAnsi="Calibri" w:cs="Tahoma"/>
          <w:b/>
          <w:color w:val="17365D"/>
        </w:rPr>
      </w:pPr>
    </w:p>
    <w:p w:rsidR="009E43B4" w:rsidRPr="00EA561E" w:rsidRDefault="009E43B4" w:rsidP="009E43B4">
      <w:pPr>
        <w:ind w:right="-1"/>
        <w:jc w:val="center"/>
        <w:rPr>
          <w:szCs w:val="20"/>
        </w:rPr>
      </w:pPr>
    </w:p>
    <w:p w:rsidR="001D45C3" w:rsidRDefault="001D45C3" w:rsidP="001D45C3">
      <w:pPr>
        <w:shd w:val="clear" w:color="auto" w:fill="FFFFFF"/>
        <w:tabs>
          <w:tab w:val="left" w:pos="6607"/>
        </w:tabs>
        <w:spacing w:line="348" w:lineRule="exact"/>
        <w:ind w:left="215" w:firstLine="430"/>
        <w:rPr>
          <w:noProof/>
          <w:sz w:val="32"/>
          <w:szCs w:val="32"/>
        </w:rPr>
      </w:pPr>
    </w:p>
    <w:p w:rsidR="001D45C3" w:rsidRDefault="001D45C3" w:rsidP="001D45C3">
      <w:pPr>
        <w:shd w:val="clear" w:color="auto" w:fill="FFFFFF"/>
        <w:tabs>
          <w:tab w:val="left" w:pos="6607"/>
        </w:tabs>
        <w:spacing w:line="348" w:lineRule="exact"/>
        <w:ind w:left="215" w:firstLine="430"/>
        <w:rPr>
          <w:noProof/>
          <w:sz w:val="32"/>
          <w:szCs w:val="32"/>
        </w:rPr>
      </w:pPr>
    </w:p>
    <w:p w:rsidR="001D45C3" w:rsidRDefault="001D45C3" w:rsidP="001D45C3">
      <w:pPr>
        <w:shd w:val="clear" w:color="auto" w:fill="FFFFFF"/>
        <w:tabs>
          <w:tab w:val="left" w:pos="6607"/>
        </w:tabs>
        <w:spacing w:line="348" w:lineRule="exact"/>
        <w:ind w:left="215" w:firstLine="430"/>
        <w:rPr>
          <w:noProof/>
          <w:sz w:val="32"/>
          <w:szCs w:val="32"/>
        </w:rPr>
      </w:pPr>
    </w:p>
    <w:p w:rsidR="001D45C3" w:rsidRDefault="001D45C3" w:rsidP="001D45C3">
      <w:pPr>
        <w:shd w:val="clear" w:color="auto" w:fill="FFFFFF"/>
        <w:tabs>
          <w:tab w:val="left" w:pos="6607"/>
        </w:tabs>
        <w:spacing w:line="348" w:lineRule="exact"/>
        <w:ind w:left="215" w:firstLine="430"/>
        <w:rPr>
          <w:noProof/>
          <w:sz w:val="32"/>
          <w:szCs w:val="32"/>
        </w:rPr>
      </w:pPr>
    </w:p>
    <w:p w:rsidR="00BB5473" w:rsidRDefault="00BB5473" w:rsidP="00BB5473">
      <w:pPr>
        <w:shd w:val="clear" w:color="auto" w:fill="FFFFFF"/>
        <w:tabs>
          <w:tab w:val="left" w:pos="6607"/>
        </w:tabs>
        <w:spacing w:line="348" w:lineRule="exact"/>
        <w:ind w:left="215" w:firstLine="430"/>
        <w:jc w:val="center"/>
        <w:rPr>
          <w:color w:val="000000"/>
          <w:spacing w:val="-7"/>
          <w:sz w:val="30"/>
          <w:szCs w:val="30"/>
        </w:rPr>
      </w:pPr>
    </w:p>
    <w:p w:rsidR="00BB5473" w:rsidRDefault="00BB5473" w:rsidP="00BB5473">
      <w:pPr>
        <w:shd w:val="clear" w:color="auto" w:fill="FFFFFF"/>
        <w:tabs>
          <w:tab w:val="left" w:pos="6607"/>
        </w:tabs>
        <w:spacing w:line="348" w:lineRule="exact"/>
        <w:ind w:left="215" w:firstLine="430"/>
        <w:jc w:val="center"/>
        <w:rPr>
          <w:color w:val="000000"/>
          <w:spacing w:val="-7"/>
          <w:sz w:val="30"/>
          <w:szCs w:val="30"/>
        </w:rPr>
      </w:pPr>
    </w:p>
    <w:p w:rsidR="00BB5473" w:rsidRPr="003D582D" w:rsidRDefault="00BB5473" w:rsidP="00BB5473">
      <w:pPr>
        <w:tabs>
          <w:tab w:val="left" w:pos="6663"/>
        </w:tabs>
        <w:jc w:val="center"/>
        <w:rPr>
          <w:rFonts w:ascii="Arial" w:hAnsi="Arial" w:cs="Arial"/>
          <w:b/>
          <w:color w:val="3E003E"/>
          <w:sz w:val="28"/>
          <w:szCs w:val="28"/>
        </w:rPr>
      </w:pPr>
    </w:p>
    <w:sectPr w:rsidR="00BB5473" w:rsidRPr="003D582D" w:rsidSect="008B487B">
      <w:pgSz w:w="11906" w:h="16838"/>
      <w:pgMar w:top="964" w:right="964" w:bottom="964"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YanusC">
    <w:altName w:val="Courier New"/>
    <w:panose1 w:val="00000000000000000000"/>
    <w:charset w:val="CC"/>
    <w:family w:val="decorative"/>
    <w:notTrueType/>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08"/>
  <w:characterSpacingControl w:val="doNotCompress"/>
  <w:compat/>
  <w:rsids>
    <w:rsidRoot w:val="008B487B"/>
    <w:rsid w:val="000036AA"/>
    <w:rsid w:val="00017E4F"/>
    <w:rsid w:val="0002120A"/>
    <w:rsid w:val="00023E68"/>
    <w:rsid w:val="000267E0"/>
    <w:rsid w:val="00037276"/>
    <w:rsid w:val="00045E07"/>
    <w:rsid w:val="00052565"/>
    <w:rsid w:val="0005283E"/>
    <w:rsid w:val="000576DB"/>
    <w:rsid w:val="00057BC5"/>
    <w:rsid w:val="000604AE"/>
    <w:rsid w:val="00061C97"/>
    <w:rsid w:val="0006565C"/>
    <w:rsid w:val="00067A25"/>
    <w:rsid w:val="000721B0"/>
    <w:rsid w:val="0007244B"/>
    <w:rsid w:val="000738D8"/>
    <w:rsid w:val="00076442"/>
    <w:rsid w:val="000773AC"/>
    <w:rsid w:val="00082736"/>
    <w:rsid w:val="00085D8B"/>
    <w:rsid w:val="0008686F"/>
    <w:rsid w:val="00091CD8"/>
    <w:rsid w:val="0009333E"/>
    <w:rsid w:val="0009620F"/>
    <w:rsid w:val="000A05D4"/>
    <w:rsid w:val="000A1B76"/>
    <w:rsid w:val="000A2937"/>
    <w:rsid w:val="000A413F"/>
    <w:rsid w:val="000B1127"/>
    <w:rsid w:val="000B1D3F"/>
    <w:rsid w:val="000B35E5"/>
    <w:rsid w:val="000B4FC6"/>
    <w:rsid w:val="000C0153"/>
    <w:rsid w:val="000C3522"/>
    <w:rsid w:val="000C5891"/>
    <w:rsid w:val="000C5AB2"/>
    <w:rsid w:val="000D07FA"/>
    <w:rsid w:val="000D2339"/>
    <w:rsid w:val="000D513B"/>
    <w:rsid w:val="000E06F9"/>
    <w:rsid w:val="000E1061"/>
    <w:rsid w:val="000E145C"/>
    <w:rsid w:val="000E3C72"/>
    <w:rsid w:val="000E584E"/>
    <w:rsid w:val="000E64DC"/>
    <w:rsid w:val="000E70AC"/>
    <w:rsid w:val="000E78A1"/>
    <w:rsid w:val="00100BC0"/>
    <w:rsid w:val="001017FD"/>
    <w:rsid w:val="00104DFE"/>
    <w:rsid w:val="00105FD9"/>
    <w:rsid w:val="00112F73"/>
    <w:rsid w:val="00116EF1"/>
    <w:rsid w:val="00123326"/>
    <w:rsid w:val="0012401E"/>
    <w:rsid w:val="00126682"/>
    <w:rsid w:val="00137172"/>
    <w:rsid w:val="00140350"/>
    <w:rsid w:val="00144547"/>
    <w:rsid w:val="00144D00"/>
    <w:rsid w:val="00146CCB"/>
    <w:rsid w:val="00150857"/>
    <w:rsid w:val="00150C9D"/>
    <w:rsid w:val="0016023D"/>
    <w:rsid w:val="00162039"/>
    <w:rsid w:val="0016692D"/>
    <w:rsid w:val="00175122"/>
    <w:rsid w:val="00175BE7"/>
    <w:rsid w:val="0017778D"/>
    <w:rsid w:val="001826B7"/>
    <w:rsid w:val="001841A1"/>
    <w:rsid w:val="00192822"/>
    <w:rsid w:val="00192B92"/>
    <w:rsid w:val="00196A93"/>
    <w:rsid w:val="001A5C58"/>
    <w:rsid w:val="001B13A6"/>
    <w:rsid w:val="001B278E"/>
    <w:rsid w:val="001B53C9"/>
    <w:rsid w:val="001C344A"/>
    <w:rsid w:val="001C4CD4"/>
    <w:rsid w:val="001C75CA"/>
    <w:rsid w:val="001D45C3"/>
    <w:rsid w:val="001D598B"/>
    <w:rsid w:val="001D6A5A"/>
    <w:rsid w:val="001E180C"/>
    <w:rsid w:val="001F0972"/>
    <w:rsid w:val="001F4A84"/>
    <w:rsid w:val="0020065E"/>
    <w:rsid w:val="002139F2"/>
    <w:rsid w:val="00214EC1"/>
    <w:rsid w:val="00216EC8"/>
    <w:rsid w:val="002234A0"/>
    <w:rsid w:val="00227363"/>
    <w:rsid w:val="00232654"/>
    <w:rsid w:val="002361BA"/>
    <w:rsid w:val="002435A3"/>
    <w:rsid w:val="00243A18"/>
    <w:rsid w:val="00255A8B"/>
    <w:rsid w:val="00256D89"/>
    <w:rsid w:val="00261559"/>
    <w:rsid w:val="00261BC1"/>
    <w:rsid w:val="0026479B"/>
    <w:rsid w:val="002670F9"/>
    <w:rsid w:val="00270380"/>
    <w:rsid w:val="00274F72"/>
    <w:rsid w:val="002751D9"/>
    <w:rsid w:val="002759F7"/>
    <w:rsid w:val="00276701"/>
    <w:rsid w:val="0028093E"/>
    <w:rsid w:val="002828CB"/>
    <w:rsid w:val="00287E82"/>
    <w:rsid w:val="002910DC"/>
    <w:rsid w:val="002931E8"/>
    <w:rsid w:val="002956EE"/>
    <w:rsid w:val="00295AA8"/>
    <w:rsid w:val="00297BCF"/>
    <w:rsid w:val="002A1B32"/>
    <w:rsid w:val="002A2115"/>
    <w:rsid w:val="002A38D8"/>
    <w:rsid w:val="002A4B57"/>
    <w:rsid w:val="002A5D16"/>
    <w:rsid w:val="002B125A"/>
    <w:rsid w:val="002B384F"/>
    <w:rsid w:val="002C2156"/>
    <w:rsid w:val="002C275B"/>
    <w:rsid w:val="002C39F4"/>
    <w:rsid w:val="002C70FA"/>
    <w:rsid w:val="002D0ECC"/>
    <w:rsid w:val="002D6F9D"/>
    <w:rsid w:val="002E1BE5"/>
    <w:rsid w:val="002E7144"/>
    <w:rsid w:val="002F1480"/>
    <w:rsid w:val="002F1A59"/>
    <w:rsid w:val="0030109B"/>
    <w:rsid w:val="003076EE"/>
    <w:rsid w:val="00310E5D"/>
    <w:rsid w:val="00311AB3"/>
    <w:rsid w:val="00320139"/>
    <w:rsid w:val="00330966"/>
    <w:rsid w:val="00335F80"/>
    <w:rsid w:val="00337D5E"/>
    <w:rsid w:val="00341658"/>
    <w:rsid w:val="00343370"/>
    <w:rsid w:val="003466D3"/>
    <w:rsid w:val="00346932"/>
    <w:rsid w:val="003523D0"/>
    <w:rsid w:val="0035590A"/>
    <w:rsid w:val="003605C6"/>
    <w:rsid w:val="003616A9"/>
    <w:rsid w:val="003641F1"/>
    <w:rsid w:val="00377ABA"/>
    <w:rsid w:val="003819F6"/>
    <w:rsid w:val="003832D8"/>
    <w:rsid w:val="003A11E8"/>
    <w:rsid w:val="003A4579"/>
    <w:rsid w:val="003A6EE8"/>
    <w:rsid w:val="003B69C1"/>
    <w:rsid w:val="003C005A"/>
    <w:rsid w:val="003C1062"/>
    <w:rsid w:val="003C4D7E"/>
    <w:rsid w:val="003D0739"/>
    <w:rsid w:val="003D582D"/>
    <w:rsid w:val="003E3242"/>
    <w:rsid w:val="003E763F"/>
    <w:rsid w:val="003F2DFE"/>
    <w:rsid w:val="0040038B"/>
    <w:rsid w:val="00402956"/>
    <w:rsid w:val="00412E55"/>
    <w:rsid w:val="00413F7C"/>
    <w:rsid w:val="00426576"/>
    <w:rsid w:val="0042683B"/>
    <w:rsid w:val="00430B14"/>
    <w:rsid w:val="00430EDE"/>
    <w:rsid w:val="00432226"/>
    <w:rsid w:val="00434FDB"/>
    <w:rsid w:val="00441E5E"/>
    <w:rsid w:val="0044459F"/>
    <w:rsid w:val="0044550C"/>
    <w:rsid w:val="004508F1"/>
    <w:rsid w:val="00460796"/>
    <w:rsid w:val="0046442A"/>
    <w:rsid w:val="00466941"/>
    <w:rsid w:val="00473169"/>
    <w:rsid w:val="00480CE1"/>
    <w:rsid w:val="004820EC"/>
    <w:rsid w:val="00482CA1"/>
    <w:rsid w:val="00484700"/>
    <w:rsid w:val="00484CDC"/>
    <w:rsid w:val="00494521"/>
    <w:rsid w:val="00495B77"/>
    <w:rsid w:val="004A2E55"/>
    <w:rsid w:val="004A3A3C"/>
    <w:rsid w:val="004A3EED"/>
    <w:rsid w:val="004B33CE"/>
    <w:rsid w:val="004B5106"/>
    <w:rsid w:val="004B560F"/>
    <w:rsid w:val="004C1397"/>
    <w:rsid w:val="004C1C8B"/>
    <w:rsid w:val="004C3EF3"/>
    <w:rsid w:val="004C58E7"/>
    <w:rsid w:val="004D0743"/>
    <w:rsid w:val="004D0DD7"/>
    <w:rsid w:val="004D1740"/>
    <w:rsid w:val="004D1E3E"/>
    <w:rsid w:val="004D4FB1"/>
    <w:rsid w:val="004D700A"/>
    <w:rsid w:val="004E144E"/>
    <w:rsid w:val="004F2DF4"/>
    <w:rsid w:val="004F3596"/>
    <w:rsid w:val="004F70C0"/>
    <w:rsid w:val="0052041E"/>
    <w:rsid w:val="00533946"/>
    <w:rsid w:val="00534578"/>
    <w:rsid w:val="005347BB"/>
    <w:rsid w:val="00535E0C"/>
    <w:rsid w:val="005444D9"/>
    <w:rsid w:val="0054539C"/>
    <w:rsid w:val="0054702C"/>
    <w:rsid w:val="00550B11"/>
    <w:rsid w:val="00551980"/>
    <w:rsid w:val="0055301E"/>
    <w:rsid w:val="00554239"/>
    <w:rsid w:val="00556BD8"/>
    <w:rsid w:val="00561510"/>
    <w:rsid w:val="005632ED"/>
    <w:rsid w:val="005638D0"/>
    <w:rsid w:val="00563ECE"/>
    <w:rsid w:val="00577748"/>
    <w:rsid w:val="00581BEA"/>
    <w:rsid w:val="00582D7D"/>
    <w:rsid w:val="00596430"/>
    <w:rsid w:val="005A3473"/>
    <w:rsid w:val="005A4C93"/>
    <w:rsid w:val="005B0DB8"/>
    <w:rsid w:val="005B24BB"/>
    <w:rsid w:val="005B2663"/>
    <w:rsid w:val="005C18B8"/>
    <w:rsid w:val="005C4C9D"/>
    <w:rsid w:val="005C5025"/>
    <w:rsid w:val="005D70EB"/>
    <w:rsid w:val="005E39EE"/>
    <w:rsid w:val="005E3F8E"/>
    <w:rsid w:val="005E59A7"/>
    <w:rsid w:val="005F0672"/>
    <w:rsid w:val="00601A0F"/>
    <w:rsid w:val="006111FA"/>
    <w:rsid w:val="00611FAF"/>
    <w:rsid w:val="0061209F"/>
    <w:rsid w:val="00614EC6"/>
    <w:rsid w:val="006156C0"/>
    <w:rsid w:val="00621483"/>
    <w:rsid w:val="00623E7D"/>
    <w:rsid w:val="00624A30"/>
    <w:rsid w:val="00627349"/>
    <w:rsid w:val="006309BD"/>
    <w:rsid w:val="00630FE7"/>
    <w:rsid w:val="00644A89"/>
    <w:rsid w:val="00650DF1"/>
    <w:rsid w:val="00656305"/>
    <w:rsid w:val="00657605"/>
    <w:rsid w:val="00660D58"/>
    <w:rsid w:val="00664901"/>
    <w:rsid w:val="006853A2"/>
    <w:rsid w:val="0068746A"/>
    <w:rsid w:val="00692301"/>
    <w:rsid w:val="00693BA6"/>
    <w:rsid w:val="00697F9D"/>
    <w:rsid w:val="006A00B7"/>
    <w:rsid w:val="006A0B3C"/>
    <w:rsid w:val="006A1339"/>
    <w:rsid w:val="006A242B"/>
    <w:rsid w:val="006A51AD"/>
    <w:rsid w:val="006A7599"/>
    <w:rsid w:val="006B1B17"/>
    <w:rsid w:val="006B339A"/>
    <w:rsid w:val="006B474E"/>
    <w:rsid w:val="006B7881"/>
    <w:rsid w:val="006C1ECA"/>
    <w:rsid w:val="006C479C"/>
    <w:rsid w:val="006C7DF4"/>
    <w:rsid w:val="006D5363"/>
    <w:rsid w:val="006D5642"/>
    <w:rsid w:val="006D60C2"/>
    <w:rsid w:val="006E17F5"/>
    <w:rsid w:val="006E3C42"/>
    <w:rsid w:val="006F0B33"/>
    <w:rsid w:val="006F1FF5"/>
    <w:rsid w:val="006F301E"/>
    <w:rsid w:val="006F3D67"/>
    <w:rsid w:val="006F4607"/>
    <w:rsid w:val="006F4C3A"/>
    <w:rsid w:val="00701799"/>
    <w:rsid w:val="00702C61"/>
    <w:rsid w:val="00710B00"/>
    <w:rsid w:val="00711E61"/>
    <w:rsid w:val="0071255C"/>
    <w:rsid w:val="00716E0E"/>
    <w:rsid w:val="00723EB0"/>
    <w:rsid w:val="00725AFB"/>
    <w:rsid w:val="00726ACD"/>
    <w:rsid w:val="00726DFC"/>
    <w:rsid w:val="007279A3"/>
    <w:rsid w:val="00740E97"/>
    <w:rsid w:val="007444F9"/>
    <w:rsid w:val="0074675A"/>
    <w:rsid w:val="0075191E"/>
    <w:rsid w:val="0075238C"/>
    <w:rsid w:val="00756C7B"/>
    <w:rsid w:val="00756DFC"/>
    <w:rsid w:val="00760717"/>
    <w:rsid w:val="0076753F"/>
    <w:rsid w:val="007704F1"/>
    <w:rsid w:val="007747D7"/>
    <w:rsid w:val="00782D26"/>
    <w:rsid w:val="007837ED"/>
    <w:rsid w:val="007A2BAE"/>
    <w:rsid w:val="007A7BAA"/>
    <w:rsid w:val="007B21E6"/>
    <w:rsid w:val="007B23CD"/>
    <w:rsid w:val="007B617E"/>
    <w:rsid w:val="007C02FE"/>
    <w:rsid w:val="007C0AA9"/>
    <w:rsid w:val="007C5D6C"/>
    <w:rsid w:val="007D0CBB"/>
    <w:rsid w:val="007D7CB9"/>
    <w:rsid w:val="007D7FDA"/>
    <w:rsid w:val="007E0D23"/>
    <w:rsid w:val="007F0781"/>
    <w:rsid w:val="007F58CE"/>
    <w:rsid w:val="00805FD8"/>
    <w:rsid w:val="00814B52"/>
    <w:rsid w:val="0082340E"/>
    <w:rsid w:val="00823D12"/>
    <w:rsid w:val="00824B0A"/>
    <w:rsid w:val="00826A3C"/>
    <w:rsid w:val="00834EE4"/>
    <w:rsid w:val="008350BF"/>
    <w:rsid w:val="008358D7"/>
    <w:rsid w:val="00840F69"/>
    <w:rsid w:val="008412BE"/>
    <w:rsid w:val="00842E5A"/>
    <w:rsid w:val="008459CE"/>
    <w:rsid w:val="00846799"/>
    <w:rsid w:val="00850250"/>
    <w:rsid w:val="00852E65"/>
    <w:rsid w:val="00855664"/>
    <w:rsid w:val="008607FE"/>
    <w:rsid w:val="0086332F"/>
    <w:rsid w:val="008638BB"/>
    <w:rsid w:val="00871E4F"/>
    <w:rsid w:val="0087608C"/>
    <w:rsid w:val="00882B66"/>
    <w:rsid w:val="00884282"/>
    <w:rsid w:val="00884387"/>
    <w:rsid w:val="0089016C"/>
    <w:rsid w:val="00890AD8"/>
    <w:rsid w:val="008A6346"/>
    <w:rsid w:val="008A744B"/>
    <w:rsid w:val="008B0DD1"/>
    <w:rsid w:val="008B487B"/>
    <w:rsid w:val="008C33DA"/>
    <w:rsid w:val="008C7655"/>
    <w:rsid w:val="008E0DDA"/>
    <w:rsid w:val="008E1EFA"/>
    <w:rsid w:val="008E3406"/>
    <w:rsid w:val="008E62BF"/>
    <w:rsid w:val="008E6795"/>
    <w:rsid w:val="008F2C0D"/>
    <w:rsid w:val="008F770E"/>
    <w:rsid w:val="0091765E"/>
    <w:rsid w:val="0092259C"/>
    <w:rsid w:val="0092338A"/>
    <w:rsid w:val="00926272"/>
    <w:rsid w:val="009263C4"/>
    <w:rsid w:val="009463EB"/>
    <w:rsid w:val="00953EDD"/>
    <w:rsid w:val="00956E4F"/>
    <w:rsid w:val="00956E93"/>
    <w:rsid w:val="00963A97"/>
    <w:rsid w:val="00967C7D"/>
    <w:rsid w:val="0097128D"/>
    <w:rsid w:val="009758A9"/>
    <w:rsid w:val="00977A75"/>
    <w:rsid w:val="0098248C"/>
    <w:rsid w:val="009847B1"/>
    <w:rsid w:val="00993B0A"/>
    <w:rsid w:val="00996917"/>
    <w:rsid w:val="009A644E"/>
    <w:rsid w:val="009B1139"/>
    <w:rsid w:val="009B1F69"/>
    <w:rsid w:val="009B7904"/>
    <w:rsid w:val="009C0D63"/>
    <w:rsid w:val="009E19A2"/>
    <w:rsid w:val="009E43B4"/>
    <w:rsid w:val="009E5260"/>
    <w:rsid w:val="009F1814"/>
    <w:rsid w:val="009F2642"/>
    <w:rsid w:val="009F53E0"/>
    <w:rsid w:val="00A06872"/>
    <w:rsid w:val="00A120B1"/>
    <w:rsid w:val="00A14C33"/>
    <w:rsid w:val="00A1597A"/>
    <w:rsid w:val="00A30FD7"/>
    <w:rsid w:val="00A34049"/>
    <w:rsid w:val="00A4095F"/>
    <w:rsid w:val="00A4119F"/>
    <w:rsid w:val="00A4608B"/>
    <w:rsid w:val="00A47D6C"/>
    <w:rsid w:val="00A53F9B"/>
    <w:rsid w:val="00A55947"/>
    <w:rsid w:val="00A72157"/>
    <w:rsid w:val="00A7275E"/>
    <w:rsid w:val="00A84C5F"/>
    <w:rsid w:val="00A85247"/>
    <w:rsid w:val="00A8767D"/>
    <w:rsid w:val="00A96D75"/>
    <w:rsid w:val="00AA5E2E"/>
    <w:rsid w:val="00AA7DAE"/>
    <w:rsid w:val="00AC0CAE"/>
    <w:rsid w:val="00AC1C66"/>
    <w:rsid w:val="00AC1DD3"/>
    <w:rsid w:val="00AC276A"/>
    <w:rsid w:val="00AC5CDE"/>
    <w:rsid w:val="00AD0899"/>
    <w:rsid w:val="00AD514C"/>
    <w:rsid w:val="00AD7572"/>
    <w:rsid w:val="00AD7846"/>
    <w:rsid w:val="00AF18B2"/>
    <w:rsid w:val="00AF31EE"/>
    <w:rsid w:val="00B03515"/>
    <w:rsid w:val="00B0598A"/>
    <w:rsid w:val="00B1156D"/>
    <w:rsid w:val="00B118BB"/>
    <w:rsid w:val="00B21AEC"/>
    <w:rsid w:val="00B2632F"/>
    <w:rsid w:val="00B345E8"/>
    <w:rsid w:val="00B472FB"/>
    <w:rsid w:val="00B51AF1"/>
    <w:rsid w:val="00B52B44"/>
    <w:rsid w:val="00B56CD8"/>
    <w:rsid w:val="00B666C4"/>
    <w:rsid w:val="00B67149"/>
    <w:rsid w:val="00B672FB"/>
    <w:rsid w:val="00B74FE0"/>
    <w:rsid w:val="00B75C12"/>
    <w:rsid w:val="00B82272"/>
    <w:rsid w:val="00B8237C"/>
    <w:rsid w:val="00B8282D"/>
    <w:rsid w:val="00B82F5F"/>
    <w:rsid w:val="00B852E5"/>
    <w:rsid w:val="00B93BBA"/>
    <w:rsid w:val="00B95798"/>
    <w:rsid w:val="00B97626"/>
    <w:rsid w:val="00B97DEC"/>
    <w:rsid w:val="00BA255D"/>
    <w:rsid w:val="00BB2BEB"/>
    <w:rsid w:val="00BB5473"/>
    <w:rsid w:val="00BB66AA"/>
    <w:rsid w:val="00BB68BE"/>
    <w:rsid w:val="00BC22D8"/>
    <w:rsid w:val="00BC3E41"/>
    <w:rsid w:val="00BC65D1"/>
    <w:rsid w:val="00BD654C"/>
    <w:rsid w:val="00BD6F47"/>
    <w:rsid w:val="00BE4AA4"/>
    <w:rsid w:val="00BE6BA4"/>
    <w:rsid w:val="00BE73F0"/>
    <w:rsid w:val="00BF5276"/>
    <w:rsid w:val="00C0618D"/>
    <w:rsid w:val="00C10A61"/>
    <w:rsid w:val="00C20E0C"/>
    <w:rsid w:val="00C2423F"/>
    <w:rsid w:val="00C248A0"/>
    <w:rsid w:val="00C24968"/>
    <w:rsid w:val="00C25D24"/>
    <w:rsid w:val="00C32660"/>
    <w:rsid w:val="00C34128"/>
    <w:rsid w:val="00C36585"/>
    <w:rsid w:val="00C37E91"/>
    <w:rsid w:val="00C449D3"/>
    <w:rsid w:val="00C51ADF"/>
    <w:rsid w:val="00C56B9A"/>
    <w:rsid w:val="00C605F6"/>
    <w:rsid w:val="00C6298E"/>
    <w:rsid w:val="00C6313C"/>
    <w:rsid w:val="00C75108"/>
    <w:rsid w:val="00C77FA0"/>
    <w:rsid w:val="00C86456"/>
    <w:rsid w:val="00C9114D"/>
    <w:rsid w:val="00C911EC"/>
    <w:rsid w:val="00C91265"/>
    <w:rsid w:val="00C96236"/>
    <w:rsid w:val="00CA3456"/>
    <w:rsid w:val="00CA6126"/>
    <w:rsid w:val="00CB1FB6"/>
    <w:rsid w:val="00CB465B"/>
    <w:rsid w:val="00CC071B"/>
    <w:rsid w:val="00CC24A4"/>
    <w:rsid w:val="00CC405E"/>
    <w:rsid w:val="00CD54A4"/>
    <w:rsid w:val="00CE043E"/>
    <w:rsid w:val="00CE0580"/>
    <w:rsid w:val="00CE1A2D"/>
    <w:rsid w:val="00CE44AF"/>
    <w:rsid w:val="00CE670F"/>
    <w:rsid w:val="00CF0EF4"/>
    <w:rsid w:val="00D02646"/>
    <w:rsid w:val="00D03272"/>
    <w:rsid w:val="00D05973"/>
    <w:rsid w:val="00D10622"/>
    <w:rsid w:val="00D1175C"/>
    <w:rsid w:val="00D12D10"/>
    <w:rsid w:val="00D15DC6"/>
    <w:rsid w:val="00D21604"/>
    <w:rsid w:val="00D22A50"/>
    <w:rsid w:val="00D22CC3"/>
    <w:rsid w:val="00D243F9"/>
    <w:rsid w:val="00D40860"/>
    <w:rsid w:val="00D424CD"/>
    <w:rsid w:val="00D46102"/>
    <w:rsid w:val="00D549BF"/>
    <w:rsid w:val="00D57605"/>
    <w:rsid w:val="00D61FEB"/>
    <w:rsid w:val="00D713C6"/>
    <w:rsid w:val="00D7201F"/>
    <w:rsid w:val="00D7242C"/>
    <w:rsid w:val="00D77161"/>
    <w:rsid w:val="00D83796"/>
    <w:rsid w:val="00D94DAD"/>
    <w:rsid w:val="00D952D0"/>
    <w:rsid w:val="00DA1CE5"/>
    <w:rsid w:val="00DA3D01"/>
    <w:rsid w:val="00DA4107"/>
    <w:rsid w:val="00DA448E"/>
    <w:rsid w:val="00DA7291"/>
    <w:rsid w:val="00DB4C73"/>
    <w:rsid w:val="00DB65C7"/>
    <w:rsid w:val="00DB7D27"/>
    <w:rsid w:val="00DD01C7"/>
    <w:rsid w:val="00DD3D21"/>
    <w:rsid w:val="00DD718B"/>
    <w:rsid w:val="00DE599E"/>
    <w:rsid w:val="00E16032"/>
    <w:rsid w:val="00E213F8"/>
    <w:rsid w:val="00E26555"/>
    <w:rsid w:val="00E27163"/>
    <w:rsid w:val="00E34F12"/>
    <w:rsid w:val="00E3657A"/>
    <w:rsid w:val="00E36938"/>
    <w:rsid w:val="00E4057D"/>
    <w:rsid w:val="00E50DD5"/>
    <w:rsid w:val="00E52CFA"/>
    <w:rsid w:val="00E5370E"/>
    <w:rsid w:val="00E549DF"/>
    <w:rsid w:val="00E56824"/>
    <w:rsid w:val="00E62219"/>
    <w:rsid w:val="00E662A3"/>
    <w:rsid w:val="00E71527"/>
    <w:rsid w:val="00E72E67"/>
    <w:rsid w:val="00E73C13"/>
    <w:rsid w:val="00E74835"/>
    <w:rsid w:val="00E82295"/>
    <w:rsid w:val="00E82652"/>
    <w:rsid w:val="00E8378F"/>
    <w:rsid w:val="00E84FFD"/>
    <w:rsid w:val="00E85315"/>
    <w:rsid w:val="00E96412"/>
    <w:rsid w:val="00EA2695"/>
    <w:rsid w:val="00EA5DD6"/>
    <w:rsid w:val="00EA67AF"/>
    <w:rsid w:val="00EA7848"/>
    <w:rsid w:val="00EB0965"/>
    <w:rsid w:val="00EB2179"/>
    <w:rsid w:val="00EB7B37"/>
    <w:rsid w:val="00EC05AA"/>
    <w:rsid w:val="00EC1B26"/>
    <w:rsid w:val="00EC6E98"/>
    <w:rsid w:val="00ED00ED"/>
    <w:rsid w:val="00EE0048"/>
    <w:rsid w:val="00EE110C"/>
    <w:rsid w:val="00EE4EAA"/>
    <w:rsid w:val="00EE5AE2"/>
    <w:rsid w:val="00EE61C4"/>
    <w:rsid w:val="00EF789C"/>
    <w:rsid w:val="00F015B5"/>
    <w:rsid w:val="00F03301"/>
    <w:rsid w:val="00F06C73"/>
    <w:rsid w:val="00F107DA"/>
    <w:rsid w:val="00F117BC"/>
    <w:rsid w:val="00F172AF"/>
    <w:rsid w:val="00F24085"/>
    <w:rsid w:val="00F26A15"/>
    <w:rsid w:val="00F30D84"/>
    <w:rsid w:val="00F31969"/>
    <w:rsid w:val="00F31CD1"/>
    <w:rsid w:val="00F42C9A"/>
    <w:rsid w:val="00F46D55"/>
    <w:rsid w:val="00F479F5"/>
    <w:rsid w:val="00F47FCB"/>
    <w:rsid w:val="00F51D47"/>
    <w:rsid w:val="00F52D73"/>
    <w:rsid w:val="00F60914"/>
    <w:rsid w:val="00F609A2"/>
    <w:rsid w:val="00F6628B"/>
    <w:rsid w:val="00F71FBB"/>
    <w:rsid w:val="00F7359E"/>
    <w:rsid w:val="00F801AF"/>
    <w:rsid w:val="00F83551"/>
    <w:rsid w:val="00F841AF"/>
    <w:rsid w:val="00F93179"/>
    <w:rsid w:val="00F93543"/>
    <w:rsid w:val="00F94CC3"/>
    <w:rsid w:val="00F95AAC"/>
    <w:rsid w:val="00FA00F5"/>
    <w:rsid w:val="00FA0FBB"/>
    <w:rsid w:val="00FA118F"/>
    <w:rsid w:val="00FA5917"/>
    <w:rsid w:val="00FB1A81"/>
    <w:rsid w:val="00FB76FE"/>
    <w:rsid w:val="00FC0760"/>
    <w:rsid w:val="00FD7FE8"/>
    <w:rsid w:val="00FF2054"/>
    <w:rsid w:val="00FF2648"/>
    <w:rsid w:val="00FF39A7"/>
    <w:rsid w:val="00FF3AB2"/>
    <w:rsid w:val="00FF6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64DC"/>
    <w:rPr>
      <w:sz w:val="24"/>
      <w:szCs w:val="24"/>
    </w:rPr>
  </w:style>
  <w:style w:type="paragraph" w:styleId="1">
    <w:name w:val="heading 1"/>
    <w:basedOn w:val="a"/>
    <w:next w:val="a"/>
    <w:link w:val="10"/>
    <w:qFormat/>
    <w:rsid w:val="00F71FBB"/>
    <w:pPr>
      <w:keepNext/>
      <w:numPr>
        <w:numId w:val="1"/>
      </w:numPr>
      <w:suppressAutoHyphens/>
      <w:jc w:val="both"/>
      <w:outlineLvl w:val="0"/>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cntmsonormal1">
    <w:name w:val="mcntmsonormal1"/>
    <w:basedOn w:val="a"/>
    <w:uiPriority w:val="99"/>
    <w:rsid w:val="00F172AF"/>
    <w:rPr>
      <w:rFonts w:ascii="Calibri" w:eastAsia="Calibri" w:hAnsi="Calibri"/>
      <w:sz w:val="22"/>
      <w:szCs w:val="22"/>
    </w:rPr>
  </w:style>
  <w:style w:type="character" w:styleId="a3">
    <w:name w:val="Hyperlink"/>
    <w:basedOn w:val="a0"/>
    <w:uiPriority w:val="99"/>
    <w:unhideWhenUsed/>
    <w:rsid w:val="00F172AF"/>
    <w:rPr>
      <w:color w:val="0000FF"/>
      <w:u w:val="single"/>
    </w:rPr>
  </w:style>
  <w:style w:type="character" w:customStyle="1" w:styleId="10">
    <w:name w:val="Заголовок 1 Знак"/>
    <w:basedOn w:val="a0"/>
    <w:link w:val="1"/>
    <w:rsid w:val="00F71FBB"/>
    <w:rPr>
      <w:b/>
      <w:bCs/>
      <w:sz w:val="28"/>
      <w:szCs w:val="24"/>
      <w:lang w:eastAsia="ar-SA"/>
    </w:rPr>
  </w:style>
  <w:style w:type="paragraph" w:styleId="a4">
    <w:name w:val="Title"/>
    <w:basedOn w:val="a"/>
    <w:next w:val="a5"/>
    <w:link w:val="a6"/>
    <w:qFormat/>
    <w:rsid w:val="00F71FBB"/>
    <w:pPr>
      <w:suppressAutoHyphens/>
      <w:jc w:val="center"/>
    </w:pPr>
    <w:rPr>
      <w:b/>
      <w:bCs/>
      <w:sz w:val="44"/>
      <w:lang w:eastAsia="ar-SA"/>
    </w:rPr>
  </w:style>
  <w:style w:type="character" w:customStyle="1" w:styleId="a6">
    <w:name w:val="Название Знак"/>
    <w:basedOn w:val="a0"/>
    <w:link w:val="a4"/>
    <w:rsid w:val="00F71FBB"/>
    <w:rPr>
      <w:b/>
      <w:bCs/>
      <w:sz w:val="44"/>
      <w:szCs w:val="24"/>
      <w:lang w:eastAsia="ar-SA"/>
    </w:rPr>
  </w:style>
  <w:style w:type="paragraph" w:styleId="a5">
    <w:name w:val="Subtitle"/>
    <w:basedOn w:val="a"/>
    <w:next w:val="a7"/>
    <w:link w:val="a8"/>
    <w:qFormat/>
    <w:rsid w:val="00F71FBB"/>
    <w:pPr>
      <w:keepNext/>
      <w:suppressAutoHyphens/>
      <w:spacing w:before="240" w:after="120"/>
      <w:jc w:val="center"/>
    </w:pPr>
    <w:rPr>
      <w:rFonts w:ascii="Arial" w:eastAsia="Lucida Sans Unicode" w:hAnsi="Arial" w:cs="Tahoma"/>
      <w:i/>
      <w:iCs/>
      <w:sz w:val="28"/>
      <w:szCs w:val="28"/>
      <w:lang w:eastAsia="ar-SA"/>
    </w:rPr>
  </w:style>
  <w:style w:type="character" w:customStyle="1" w:styleId="a8">
    <w:name w:val="Подзаголовок Знак"/>
    <w:basedOn w:val="a0"/>
    <w:link w:val="a5"/>
    <w:rsid w:val="00F71FBB"/>
    <w:rPr>
      <w:rFonts w:ascii="Arial" w:eastAsia="Lucida Sans Unicode" w:hAnsi="Arial" w:cs="Tahoma"/>
      <w:i/>
      <w:iCs/>
      <w:sz w:val="28"/>
      <w:szCs w:val="28"/>
      <w:lang w:eastAsia="ar-SA"/>
    </w:rPr>
  </w:style>
  <w:style w:type="paragraph" w:styleId="a7">
    <w:name w:val="Body Text"/>
    <w:basedOn w:val="a"/>
    <w:link w:val="a9"/>
    <w:rsid w:val="00F71FBB"/>
    <w:pPr>
      <w:spacing w:after="120"/>
    </w:pPr>
  </w:style>
  <w:style w:type="character" w:customStyle="1" w:styleId="a9">
    <w:name w:val="Основной текст Знак"/>
    <w:basedOn w:val="a0"/>
    <w:link w:val="a7"/>
    <w:rsid w:val="00F71FBB"/>
    <w:rPr>
      <w:sz w:val="24"/>
      <w:szCs w:val="24"/>
    </w:rPr>
  </w:style>
  <w:style w:type="paragraph" w:styleId="3">
    <w:name w:val="Body Text 3"/>
    <w:basedOn w:val="a"/>
    <w:link w:val="30"/>
    <w:rsid w:val="006E3C42"/>
    <w:pPr>
      <w:spacing w:after="120"/>
    </w:pPr>
    <w:rPr>
      <w:sz w:val="16"/>
      <w:szCs w:val="16"/>
    </w:rPr>
  </w:style>
  <w:style w:type="character" w:customStyle="1" w:styleId="30">
    <w:name w:val="Основной текст 3 Знак"/>
    <w:basedOn w:val="a0"/>
    <w:link w:val="3"/>
    <w:rsid w:val="006E3C42"/>
    <w:rPr>
      <w:sz w:val="16"/>
      <w:szCs w:val="16"/>
    </w:rPr>
  </w:style>
  <w:style w:type="paragraph" w:styleId="aa">
    <w:name w:val="Normal (Web)"/>
    <w:basedOn w:val="a"/>
    <w:rsid w:val="009E43B4"/>
    <w:rPr>
      <w:lang w:val="en-US" w:eastAsia="en-US" w:bidi="he-IL"/>
    </w:rPr>
  </w:style>
</w:styles>
</file>

<file path=word/webSettings.xml><?xml version="1.0" encoding="utf-8"?>
<w:webSettings xmlns:r="http://schemas.openxmlformats.org/officeDocument/2006/relationships" xmlns:w="http://schemas.openxmlformats.org/wordprocessingml/2006/main">
  <w:divs>
    <w:div w:id="237592181">
      <w:bodyDiv w:val="1"/>
      <w:marLeft w:val="0"/>
      <w:marRight w:val="0"/>
      <w:marTop w:val="0"/>
      <w:marBottom w:val="0"/>
      <w:divBdr>
        <w:top w:val="none" w:sz="0" w:space="0" w:color="auto"/>
        <w:left w:val="none" w:sz="0" w:space="0" w:color="auto"/>
        <w:bottom w:val="none" w:sz="0" w:space="0" w:color="auto"/>
        <w:right w:val="none" w:sz="0" w:space="0" w:color="auto"/>
      </w:divBdr>
    </w:div>
    <w:div w:id="92866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B%D0%B5%D1%82%D0%BE" TargetMode="External"/><Relationship Id="rId13" Type="http://schemas.openxmlformats.org/officeDocument/2006/relationships/hyperlink" Target="http://www.goisrael.ru/" TargetMode="External"/><Relationship Id="rId3" Type="http://schemas.openxmlformats.org/officeDocument/2006/relationships/settings" Target="settings.xml"/><Relationship Id="rId7" Type="http://schemas.openxmlformats.org/officeDocument/2006/relationships/hyperlink" Target="http://ru.wikipedia.org/wiki/%D0%97%D0%B8%D0%BC%D0%B0" TargetMode="External"/><Relationship Id="rId12" Type="http://schemas.openxmlformats.org/officeDocument/2006/relationships/hyperlink" Target="http://ru.wikipedia.org/wiki/%D0%90%D0%BC%D0%B8%D0%B3%D0%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rlson-tourism.ru" TargetMode="External"/><Relationship Id="rId11" Type="http://schemas.openxmlformats.org/officeDocument/2006/relationships/hyperlink" Target="http://ru.wikipedia.org/wiki/%D0%9E%D1%80%D0%B0%D0%BD%D0%B6_(%D1%82%D0%B5%D0%BB%D0%B5%D1%84%D0%BE%D0%BD%D0%BD%D0%B0%D1%8F_%D0%BA%D0%BE%D0%BC%D0%BF%D0%B0%D0%BD%D0%B8%D1%8F)"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ru.wikipedia.org/wiki/%D0%A1%D0%B5%D0%BB%D0%BA%D0%BE%D0%BC" TargetMode="External"/><Relationship Id="rId4" Type="http://schemas.openxmlformats.org/officeDocument/2006/relationships/webSettings" Target="webSettings.xml"/><Relationship Id="rId9" Type="http://schemas.openxmlformats.org/officeDocument/2006/relationships/hyperlink" Target="http://ru.wikipedia.org/wiki/%D0%9F%D0%B5%D0%BB%D0%B5%D1%84%D0%BE%D0%B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1304</Words>
  <Characters>7437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ООО Карлсон Туризм</Company>
  <LinksUpToDate>false</LinksUpToDate>
  <CharactersWithSpaces>8724</CharactersWithSpaces>
  <SharedDoc>false</SharedDoc>
  <HLinks>
    <vt:vector size="12" baseType="variant">
      <vt:variant>
        <vt:i4>7798826</vt:i4>
      </vt:variant>
      <vt:variant>
        <vt:i4>3</vt:i4>
      </vt:variant>
      <vt:variant>
        <vt:i4>0</vt:i4>
      </vt:variant>
      <vt:variant>
        <vt:i4>5</vt:i4>
      </vt:variant>
      <vt:variant>
        <vt:lpwstr>http://www.karlson-tourism.ru/</vt:lpwstr>
      </vt:variant>
      <vt:variant>
        <vt:lpwstr/>
      </vt:variant>
      <vt:variant>
        <vt:i4>5701688</vt:i4>
      </vt:variant>
      <vt:variant>
        <vt:i4>0</vt:i4>
      </vt:variant>
      <vt:variant>
        <vt:i4>0</vt:i4>
      </vt:variant>
      <vt:variant>
        <vt:i4>5</vt:i4>
      </vt:variant>
      <vt:variant>
        <vt:lpwstr>mailto:info@karlson-tourism.ru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web2</dc:creator>
  <cp:keywords/>
  <dc:description/>
  <cp:lastModifiedBy>ostrova1</cp:lastModifiedBy>
  <cp:revision>2</cp:revision>
  <cp:lastPrinted>2009-12-24T08:45:00Z</cp:lastPrinted>
  <dcterms:created xsi:type="dcterms:W3CDTF">2017-07-03T15:42:00Z</dcterms:created>
  <dcterms:modified xsi:type="dcterms:W3CDTF">2017-07-03T15:42:00Z</dcterms:modified>
</cp:coreProperties>
</file>